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08" w:rsidRDefault="00B02108" w:rsidP="009C7907">
      <w:pPr>
        <w:rPr>
          <w:b/>
        </w:rPr>
      </w:pPr>
      <w:r>
        <w:rPr>
          <w:b/>
        </w:rPr>
        <w:t>Context:</w:t>
      </w:r>
    </w:p>
    <w:p w:rsidR="00B02108" w:rsidRPr="005A6940" w:rsidRDefault="00B02108" w:rsidP="009C7907">
      <w:pPr>
        <w:rPr>
          <w:b/>
        </w:rPr>
      </w:pPr>
      <w:r w:rsidRPr="005A6940">
        <w:rPr>
          <w:b/>
        </w:rPr>
        <w:t xml:space="preserve">Dr. Neil </w:t>
      </w:r>
      <w:proofErr w:type="spellStart"/>
      <w:r w:rsidRPr="005A6940">
        <w:rPr>
          <w:b/>
        </w:rPr>
        <w:t>deGrasse</w:t>
      </w:r>
      <w:proofErr w:type="spellEnd"/>
      <w:r w:rsidRPr="005A6940">
        <w:rPr>
          <w:b/>
        </w:rPr>
        <w:t xml:space="preserve"> Tyson is an astrophysicist who</w:t>
      </w:r>
      <w:r w:rsidR="00B05D07">
        <w:rPr>
          <w:b/>
        </w:rPr>
        <w:t>se scientific</w:t>
      </w:r>
      <w:r w:rsidRPr="005A6940">
        <w:rPr>
          <w:b/>
        </w:rPr>
        <w:t xml:space="preserve"> research includes star formation, exploding stars, dwarf galaxies, and the structure of our Milky Way. He is the Director of the Hayden Planetarium.</w:t>
      </w:r>
    </w:p>
    <w:p w:rsidR="00B02108" w:rsidRDefault="00B02108" w:rsidP="009C7907">
      <w:pPr>
        <w:rPr>
          <w:b/>
        </w:rPr>
      </w:pPr>
    </w:p>
    <w:p w:rsidR="00BA1DCC" w:rsidRDefault="005F61C8" w:rsidP="00BA1DCC">
      <w:pPr>
        <w:rPr>
          <w:b/>
        </w:rPr>
      </w:pPr>
      <w:r>
        <w:rPr>
          <w:b/>
        </w:rPr>
        <w:t xml:space="preserve">Instructions: </w:t>
      </w:r>
    </w:p>
    <w:p w:rsidR="00BA1DCC" w:rsidRPr="00BA1DCC" w:rsidRDefault="00BA1DCC" w:rsidP="00BA1DCC">
      <w:pPr>
        <w:pStyle w:val="ListParagraph"/>
        <w:numPr>
          <w:ilvl w:val="0"/>
          <w:numId w:val="6"/>
        </w:numPr>
        <w:rPr>
          <w:b/>
        </w:rPr>
      </w:pPr>
      <w:r w:rsidRPr="00BA1DCC">
        <w:rPr>
          <w:b/>
        </w:rPr>
        <w:t xml:space="preserve">The selection will be played twice. </w:t>
      </w:r>
    </w:p>
    <w:p w:rsidR="009C7907" w:rsidRDefault="00BA1DCC" w:rsidP="00BA1DCC">
      <w:pPr>
        <w:pStyle w:val="ListParagraph"/>
        <w:numPr>
          <w:ilvl w:val="0"/>
          <w:numId w:val="6"/>
        </w:numPr>
        <w:rPr>
          <w:b/>
        </w:rPr>
      </w:pPr>
      <w:r w:rsidRPr="00BA1DCC">
        <w:rPr>
          <w:b/>
        </w:rPr>
        <w:t>You must a</w:t>
      </w:r>
      <w:r w:rsidR="005F61C8" w:rsidRPr="00BA1DCC">
        <w:rPr>
          <w:b/>
        </w:rPr>
        <w:t>nswer all of the questions that follow.</w:t>
      </w:r>
    </w:p>
    <w:p w:rsidR="00BA1DCC" w:rsidRPr="00BA1DCC" w:rsidRDefault="00BA1DCC" w:rsidP="00BA1DCC">
      <w:pPr>
        <w:pStyle w:val="ListParagraph"/>
        <w:rPr>
          <w:b/>
        </w:rPr>
      </w:pPr>
    </w:p>
    <w:p w:rsidR="005F61C8" w:rsidRDefault="005F61C8" w:rsidP="009C7907"/>
    <w:p w:rsidR="005F61C8" w:rsidRPr="00BA1DCC" w:rsidRDefault="005F61C8" w:rsidP="00BA1DCC">
      <w:pPr>
        <w:jc w:val="center"/>
        <w:rPr>
          <w:b/>
          <w:u w:val="single"/>
        </w:rPr>
      </w:pPr>
      <w:r w:rsidRPr="00BA1DCC">
        <w:rPr>
          <w:b/>
          <w:i/>
          <w:u w:val="single"/>
        </w:rPr>
        <w:t>Section A: Selected Response Questions</w:t>
      </w:r>
      <w:r w:rsidRPr="00BA1DCC">
        <w:rPr>
          <w:b/>
          <w:u w:val="single"/>
        </w:rPr>
        <w:t>. (1 mark each).</w:t>
      </w:r>
    </w:p>
    <w:p w:rsidR="005F61C8" w:rsidRDefault="005F61C8" w:rsidP="009C7907"/>
    <w:p w:rsidR="005F61C8" w:rsidRPr="005F61C8" w:rsidRDefault="005F61C8" w:rsidP="009C7907">
      <w:pPr>
        <w:rPr>
          <w:b/>
        </w:rPr>
      </w:pPr>
    </w:p>
    <w:p w:rsidR="009C7907" w:rsidRPr="005F61C8" w:rsidRDefault="005F61C8" w:rsidP="006434A9">
      <w:pPr>
        <w:pStyle w:val="ListParagraph"/>
        <w:numPr>
          <w:ilvl w:val="0"/>
          <w:numId w:val="3"/>
        </w:numPr>
        <w:rPr>
          <w:b/>
        </w:rPr>
      </w:pPr>
      <w:r w:rsidRPr="005F61C8">
        <w:rPr>
          <w:b/>
        </w:rPr>
        <w:t xml:space="preserve">What is </w:t>
      </w:r>
      <w:r w:rsidR="00F91B4B">
        <w:rPr>
          <w:b/>
        </w:rPr>
        <w:t>Dr. Tyson’s</w:t>
      </w:r>
      <w:r w:rsidRPr="005F61C8">
        <w:rPr>
          <w:b/>
        </w:rPr>
        <w:t xml:space="preserve"> tone</w:t>
      </w:r>
      <w:r>
        <w:rPr>
          <w:b/>
        </w:rPr>
        <w:t xml:space="preserve"> in this piece</w:t>
      </w:r>
      <w:r w:rsidR="006434A9" w:rsidRPr="005F61C8">
        <w:rPr>
          <w:b/>
        </w:rPr>
        <w:t>?</w:t>
      </w:r>
    </w:p>
    <w:p w:rsidR="005F61C8" w:rsidRPr="005F61C8" w:rsidRDefault="005F61C8" w:rsidP="006434A9">
      <w:pPr>
        <w:pStyle w:val="ListParagraph"/>
        <w:numPr>
          <w:ilvl w:val="0"/>
          <w:numId w:val="2"/>
        </w:numPr>
        <w:rPr>
          <w:b/>
        </w:rPr>
      </w:pPr>
      <w:r w:rsidRPr="005F61C8">
        <w:rPr>
          <w:b/>
        </w:rPr>
        <w:t>Apathetic</w:t>
      </w:r>
    </w:p>
    <w:p w:rsidR="005F61C8" w:rsidRPr="005F61C8" w:rsidRDefault="005F61C8" w:rsidP="006434A9">
      <w:pPr>
        <w:pStyle w:val="ListParagraph"/>
        <w:numPr>
          <w:ilvl w:val="0"/>
          <w:numId w:val="2"/>
        </w:numPr>
        <w:rPr>
          <w:b/>
        </w:rPr>
      </w:pPr>
      <w:r w:rsidRPr="005F61C8">
        <w:rPr>
          <w:b/>
        </w:rPr>
        <w:t>Detached</w:t>
      </w:r>
    </w:p>
    <w:p w:rsidR="005F61C8" w:rsidRPr="005F61C8" w:rsidRDefault="00210BC3" w:rsidP="006434A9">
      <w:pPr>
        <w:pStyle w:val="ListParagraph"/>
        <w:numPr>
          <w:ilvl w:val="0"/>
          <w:numId w:val="2"/>
        </w:numPr>
        <w:rPr>
          <w:b/>
        </w:rPr>
      </w:pPr>
      <w:r>
        <w:rPr>
          <w:b/>
        </w:rPr>
        <w:t>Enraged</w:t>
      </w:r>
    </w:p>
    <w:p w:rsidR="005F61C8" w:rsidRPr="005F61C8" w:rsidRDefault="005F61C8" w:rsidP="006434A9">
      <w:pPr>
        <w:pStyle w:val="ListParagraph"/>
        <w:numPr>
          <w:ilvl w:val="0"/>
          <w:numId w:val="2"/>
        </w:numPr>
        <w:rPr>
          <w:b/>
        </w:rPr>
      </w:pPr>
      <w:r w:rsidRPr="005F61C8">
        <w:rPr>
          <w:b/>
        </w:rPr>
        <w:t>Sincere</w:t>
      </w:r>
    </w:p>
    <w:p w:rsidR="006434A9" w:rsidRPr="005F61C8" w:rsidRDefault="006434A9" w:rsidP="009C7907">
      <w:pPr>
        <w:rPr>
          <w:b/>
        </w:rPr>
      </w:pPr>
    </w:p>
    <w:p w:rsidR="005F61C8" w:rsidRPr="005F61C8" w:rsidRDefault="005F61C8" w:rsidP="009C7907">
      <w:pPr>
        <w:rPr>
          <w:b/>
        </w:rPr>
      </w:pPr>
    </w:p>
    <w:p w:rsidR="009C7907" w:rsidRPr="005F61C8" w:rsidRDefault="00F91B4B" w:rsidP="008A11EB">
      <w:pPr>
        <w:pStyle w:val="ListParagraph"/>
        <w:numPr>
          <w:ilvl w:val="0"/>
          <w:numId w:val="3"/>
        </w:numPr>
        <w:rPr>
          <w:b/>
        </w:rPr>
      </w:pPr>
      <w:r>
        <w:rPr>
          <w:b/>
        </w:rPr>
        <w:t>Dr. Tyson says</w:t>
      </w:r>
      <w:r w:rsidR="006434A9" w:rsidRPr="005F61C8">
        <w:rPr>
          <w:b/>
        </w:rPr>
        <w:t xml:space="preserve"> “</w:t>
      </w:r>
      <w:r w:rsidR="00210BC3">
        <w:rPr>
          <w:b/>
        </w:rPr>
        <w:t>everything is a don’t</w:t>
      </w:r>
      <w:r>
        <w:rPr>
          <w:b/>
        </w:rPr>
        <w:t>.</w:t>
      </w:r>
      <w:r w:rsidR="006434A9" w:rsidRPr="005F61C8">
        <w:rPr>
          <w:b/>
        </w:rPr>
        <w:t xml:space="preserve">” </w:t>
      </w:r>
      <w:r>
        <w:rPr>
          <w:b/>
        </w:rPr>
        <w:t xml:space="preserve">This </w:t>
      </w:r>
      <w:r w:rsidR="006434A9" w:rsidRPr="005F61C8">
        <w:rPr>
          <w:b/>
        </w:rPr>
        <w:t>is an example of</w:t>
      </w:r>
    </w:p>
    <w:p w:rsidR="006434A9" w:rsidRPr="005F61C8" w:rsidRDefault="006434A9" w:rsidP="006434A9">
      <w:pPr>
        <w:pStyle w:val="ListParagraph"/>
        <w:numPr>
          <w:ilvl w:val="1"/>
          <w:numId w:val="3"/>
        </w:numPr>
        <w:rPr>
          <w:b/>
        </w:rPr>
      </w:pPr>
      <w:r w:rsidRPr="005F61C8">
        <w:rPr>
          <w:b/>
        </w:rPr>
        <w:t>Literal meaning</w:t>
      </w:r>
    </w:p>
    <w:p w:rsidR="006434A9" w:rsidRPr="005F61C8" w:rsidRDefault="006434A9" w:rsidP="006434A9">
      <w:pPr>
        <w:pStyle w:val="ListParagraph"/>
        <w:numPr>
          <w:ilvl w:val="1"/>
          <w:numId w:val="3"/>
        </w:numPr>
        <w:rPr>
          <w:b/>
        </w:rPr>
      </w:pPr>
      <w:r w:rsidRPr="005F61C8">
        <w:rPr>
          <w:b/>
        </w:rPr>
        <w:t>Metaphor</w:t>
      </w:r>
    </w:p>
    <w:p w:rsidR="006434A9" w:rsidRPr="005F61C8" w:rsidRDefault="006434A9" w:rsidP="006434A9">
      <w:pPr>
        <w:pStyle w:val="ListParagraph"/>
        <w:numPr>
          <w:ilvl w:val="1"/>
          <w:numId w:val="3"/>
        </w:numPr>
        <w:rPr>
          <w:b/>
        </w:rPr>
      </w:pPr>
      <w:r w:rsidRPr="005F61C8">
        <w:rPr>
          <w:b/>
        </w:rPr>
        <w:t>Simile</w:t>
      </w:r>
    </w:p>
    <w:p w:rsidR="006434A9" w:rsidRPr="005F61C8" w:rsidRDefault="006434A9" w:rsidP="006434A9">
      <w:pPr>
        <w:pStyle w:val="ListParagraph"/>
        <w:numPr>
          <w:ilvl w:val="1"/>
          <w:numId w:val="3"/>
        </w:numPr>
        <w:rPr>
          <w:b/>
        </w:rPr>
      </w:pPr>
      <w:r w:rsidRPr="005F61C8">
        <w:rPr>
          <w:b/>
        </w:rPr>
        <w:t>Understatement</w:t>
      </w:r>
    </w:p>
    <w:p w:rsidR="006434A9" w:rsidRPr="005F61C8" w:rsidRDefault="006434A9" w:rsidP="006434A9">
      <w:pPr>
        <w:pStyle w:val="ListParagraph"/>
        <w:rPr>
          <w:b/>
        </w:rPr>
      </w:pPr>
    </w:p>
    <w:p w:rsidR="005F61C8" w:rsidRPr="005F61C8" w:rsidRDefault="005F61C8" w:rsidP="006434A9">
      <w:pPr>
        <w:pStyle w:val="ListParagraph"/>
        <w:rPr>
          <w:b/>
        </w:rPr>
      </w:pPr>
    </w:p>
    <w:p w:rsidR="006434A9" w:rsidRPr="005F61C8" w:rsidRDefault="0007608E" w:rsidP="006434A9">
      <w:pPr>
        <w:pStyle w:val="ListParagraph"/>
        <w:numPr>
          <w:ilvl w:val="0"/>
          <w:numId w:val="3"/>
        </w:numPr>
        <w:rPr>
          <w:b/>
        </w:rPr>
      </w:pPr>
      <w:r>
        <w:rPr>
          <w:b/>
        </w:rPr>
        <w:t>According to Tyson, curiosity in children is</w:t>
      </w:r>
      <w:r w:rsidR="006434A9" w:rsidRPr="005F61C8">
        <w:rPr>
          <w:b/>
        </w:rPr>
        <w:t>:</w:t>
      </w:r>
    </w:p>
    <w:p w:rsidR="0007608E" w:rsidRDefault="0007608E" w:rsidP="006434A9">
      <w:pPr>
        <w:pStyle w:val="ListParagraph"/>
        <w:numPr>
          <w:ilvl w:val="1"/>
          <w:numId w:val="3"/>
        </w:numPr>
        <w:rPr>
          <w:b/>
        </w:rPr>
      </w:pPr>
      <w:r>
        <w:rPr>
          <w:b/>
        </w:rPr>
        <w:t>Atypical</w:t>
      </w:r>
    </w:p>
    <w:p w:rsidR="0007608E" w:rsidRDefault="0007608E" w:rsidP="006434A9">
      <w:pPr>
        <w:pStyle w:val="ListParagraph"/>
        <w:numPr>
          <w:ilvl w:val="1"/>
          <w:numId w:val="3"/>
        </w:numPr>
        <w:rPr>
          <w:b/>
        </w:rPr>
      </w:pPr>
      <w:r>
        <w:rPr>
          <w:b/>
        </w:rPr>
        <w:t>Gory</w:t>
      </w:r>
    </w:p>
    <w:p w:rsidR="0007608E" w:rsidRPr="005F61C8" w:rsidRDefault="0007608E" w:rsidP="006434A9">
      <w:pPr>
        <w:pStyle w:val="ListParagraph"/>
        <w:numPr>
          <w:ilvl w:val="1"/>
          <w:numId w:val="3"/>
        </w:numPr>
        <w:rPr>
          <w:b/>
        </w:rPr>
      </w:pPr>
      <w:r>
        <w:rPr>
          <w:b/>
        </w:rPr>
        <w:t>Sporadic</w:t>
      </w:r>
    </w:p>
    <w:p w:rsidR="0007608E" w:rsidRDefault="0007608E" w:rsidP="006434A9">
      <w:pPr>
        <w:pStyle w:val="ListParagraph"/>
        <w:numPr>
          <w:ilvl w:val="1"/>
          <w:numId w:val="3"/>
        </w:numPr>
        <w:rPr>
          <w:b/>
        </w:rPr>
      </w:pPr>
      <w:r>
        <w:rPr>
          <w:b/>
        </w:rPr>
        <w:t>Universal</w:t>
      </w:r>
    </w:p>
    <w:p w:rsidR="006434A9" w:rsidRPr="005F61C8" w:rsidRDefault="006434A9" w:rsidP="006434A9">
      <w:pPr>
        <w:pStyle w:val="ListParagraph"/>
        <w:rPr>
          <w:b/>
        </w:rPr>
      </w:pPr>
    </w:p>
    <w:p w:rsidR="005F61C8" w:rsidRPr="005F61C8" w:rsidRDefault="005F61C8" w:rsidP="006434A9">
      <w:pPr>
        <w:pStyle w:val="ListParagraph"/>
        <w:rPr>
          <w:b/>
        </w:rPr>
      </w:pPr>
    </w:p>
    <w:p w:rsidR="006434A9" w:rsidRDefault="0007608E" w:rsidP="006434A9">
      <w:pPr>
        <w:pStyle w:val="ListParagraph"/>
        <w:numPr>
          <w:ilvl w:val="0"/>
          <w:numId w:val="3"/>
        </w:numPr>
        <w:rPr>
          <w:b/>
        </w:rPr>
      </w:pPr>
      <w:r>
        <w:rPr>
          <w:b/>
        </w:rPr>
        <w:t>Of the following, when is the best time to look at the moon with binoculars?</w:t>
      </w:r>
    </w:p>
    <w:p w:rsidR="0007608E" w:rsidRPr="005F61C8" w:rsidRDefault="0007608E" w:rsidP="0007608E">
      <w:pPr>
        <w:pStyle w:val="ListParagraph"/>
        <w:numPr>
          <w:ilvl w:val="1"/>
          <w:numId w:val="3"/>
        </w:numPr>
        <w:rPr>
          <w:b/>
        </w:rPr>
      </w:pPr>
      <w:r>
        <w:rPr>
          <w:b/>
        </w:rPr>
        <w:t>When it is arched</w:t>
      </w:r>
    </w:p>
    <w:p w:rsidR="0007608E" w:rsidRDefault="0007608E" w:rsidP="0007608E">
      <w:pPr>
        <w:pStyle w:val="ListParagraph"/>
        <w:numPr>
          <w:ilvl w:val="1"/>
          <w:numId w:val="3"/>
        </w:numPr>
        <w:rPr>
          <w:b/>
        </w:rPr>
      </w:pPr>
      <w:r>
        <w:rPr>
          <w:b/>
        </w:rPr>
        <w:t>When it is crescent</w:t>
      </w:r>
    </w:p>
    <w:p w:rsidR="0007608E" w:rsidRDefault="0007608E" w:rsidP="0007608E">
      <w:pPr>
        <w:pStyle w:val="ListParagraph"/>
        <w:numPr>
          <w:ilvl w:val="1"/>
          <w:numId w:val="3"/>
        </w:numPr>
        <w:rPr>
          <w:b/>
        </w:rPr>
      </w:pPr>
      <w:r>
        <w:rPr>
          <w:b/>
        </w:rPr>
        <w:t>When it is day</w:t>
      </w:r>
    </w:p>
    <w:p w:rsidR="0007608E" w:rsidRDefault="0007608E" w:rsidP="0007608E">
      <w:pPr>
        <w:pStyle w:val="ListParagraph"/>
        <w:numPr>
          <w:ilvl w:val="1"/>
          <w:numId w:val="3"/>
        </w:numPr>
        <w:rPr>
          <w:b/>
        </w:rPr>
      </w:pPr>
      <w:r>
        <w:rPr>
          <w:b/>
        </w:rPr>
        <w:t>When it is full</w:t>
      </w:r>
    </w:p>
    <w:p w:rsidR="006434A9" w:rsidRPr="005F61C8" w:rsidRDefault="006434A9" w:rsidP="006434A9">
      <w:pPr>
        <w:pStyle w:val="ListParagraph"/>
        <w:rPr>
          <w:b/>
        </w:rPr>
      </w:pPr>
    </w:p>
    <w:p w:rsidR="005F61C8" w:rsidRPr="005F61C8" w:rsidRDefault="005F61C8" w:rsidP="006434A9">
      <w:pPr>
        <w:pStyle w:val="ListParagraph"/>
        <w:rPr>
          <w:b/>
        </w:rPr>
      </w:pPr>
    </w:p>
    <w:p w:rsidR="005F61C8" w:rsidRPr="005F61C8" w:rsidRDefault="005F61C8" w:rsidP="006434A9">
      <w:pPr>
        <w:pStyle w:val="ListParagraph"/>
        <w:rPr>
          <w:b/>
        </w:rPr>
      </w:pPr>
    </w:p>
    <w:p w:rsidR="005F61C8" w:rsidRPr="005F61C8" w:rsidRDefault="005F61C8" w:rsidP="006434A9">
      <w:pPr>
        <w:pStyle w:val="ListParagraph"/>
        <w:rPr>
          <w:b/>
        </w:rPr>
      </w:pPr>
    </w:p>
    <w:p w:rsidR="00BA1DCC" w:rsidRPr="00BA1DCC" w:rsidRDefault="00BA1DCC" w:rsidP="00BA1DCC">
      <w:pPr>
        <w:jc w:val="center"/>
        <w:rPr>
          <w:b/>
          <w:u w:val="single"/>
        </w:rPr>
      </w:pPr>
      <w:r w:rsidRPr="00BA1DCC">
        <w:rPr>
          <w:b/>
          <w:i/>
          <w:u w:val="single"/>
        </w:rPr>
        <w:lastRenderedPageBreak/>
        <w:t xml:space="preserve">Section </w:t>
      </w:r>
      <w:r>
        <w:rPr>
          <w:b/>
          <w:i/>
          <w:u w:val="single"/>
        </w:rPr>
        <w:t>B</w:t>
      </w:r>
      <w:r w:rsidRPr="00BA1DCC">
        <w:rPr>
          <w:b/>
          <w:i/>
          <w:u w:val="single"/>
        </w:rPr>
        <w:t xml:space="preserve">: </w:t>
      </w:r>
      <w:r>
        <w:rPr>
          <w:b/>
          <w:i/>
          <w:u w:val="single"/>
        </w:rPr>
        <w:t>Construct</w:t>
      </w:r>
      <w:r w:rsidRPr="00BA1DCC">
        <w:rPr>
          <w:b/>
          <w:i/>
          <w:u w:val="single"/>
        </w:rPr>
        <w:t>ed Response Questions</w:t>
      </w:r>
      <w:r w:rsidRPr="00BA1DCC">
        <w:rPr>
          <w:b/>
          <w:u w:val="single"/>
        </w:rPr>
        <w:t>. (</w:t>
      </w:r>
      <w:r>
        <w:rPr>
          <w:b/>
          <w:u w:val="single"/>
        </w:rPr>
        <w:t>6</w:t>
      </w:r>
      <w:r w:rsidRPr="00BA1DCC">
        <w:rPr>
          <w:b/>
          <w:u w:val="single"/>
        </w:rPr>
        <w:t xml:space="preserve"> mark</w:t>
      </w:r>
      <w:r>
        <w:rPr>
          <w:b/>
          <w:u w:val="single"/>
        </w:rPr>
        <w:t>s</w:t>
      </w:r>
      <w:r w:rsidRPr="00BA1DCC">
        <w:rPr>
          <w:b/>
          <w:u w:val="single"/>
        </w:rPr>
        <w:t>).</w:t>
      </w:r>
    </w:p>
    <w:p w:rsidR="00BA1DCC" w:rsidRDefault="00BA1DCC" w:rsidP="00BA1DCC"/>
    <w:p w:rsidR="005F61C8" w:rsidRPr="005F61C8" w:rsidRDefault="005F61C8" w:rsidP="006434A9">
      <w:pPr>
        <w:pStyle w:val="ListParagraph"/>
        <w:rPr>
          <w:b/>
        </w:rPr>
      </w:pPr>
    </w:p>
    <w:p w:rsidR="005F61C8" w:rsidRPr="0007608E" w:rsidRDefault="005F61C8" w:rsidP="005F61C8">
      <w:pPr>
        <w:pStyle w:val="ListParagraph"/>
        <w:numPr>
          <w:ilvl w:val="0"/>
          <w:numId w:val="3"/>
        </w:numPr>
        <w:rPr>
          <w:b/>
          <w:szCs w:val="24"/>
        </w:rPr>
      </w:pPr>
      <w:r w:rsidRPr="0007608E">
        <w:rPr>
          <w:b/>
        </w:rPr>
        <w:t xml:space="preserve">Use two specific references to explain the theme of </w:t>
      </w:r>
      <w:r w:rsidRPr="0007608E">
        <w:rPr>
          <w:b/>
          <w:szCs w:val="24"/>
        </w:rPr>
        <w:t>“</w:t>
      </w:r>
      <w:r w:rsidR="0007608E" w:rsidRPr="0007608E">
        <w:rPr>
          <w:b/>
          <w:szCs w:val="24"/>
        </w:rPr>
        <w:t>Give Your Kids Binoculars and Get Out of the Way</w:t>
      </w:r>
      <w:r w:rsidRPr="0007608E">
        <w:rPr>
          <w:b/>
          <w:szCs w:val="24"/>
        </w:rPr>
        <w:t>.”</w:t>
      </w:r>
    </w:p>
    <w:p w:rsidR="005F61C8" w:rsidRPr="005F61C8" w:rsidRDefault="005F61C8" w:rsidP="005F61C8">
      <w:pPr>
        <w:pStyle w:val="ListParagraph"/>
        <w:rPr>
          <w:b/>
        </w:rPr>
      </w:pPr>
    </w:p>
    <w:tbl>
      <w:tblPr>
        <w:tblStyle w:val="TableGrid"/>
        <w:tblW w:w="0" w:type="auto"/>
        <w:tblInd w:w="137" w:type="dxa"/>
        <w:tblLook w:val="04A0" w:firstRow="1" w:lastRow="0" w:firstColumn="1" w:lastColumn="0" w:noHBand="0" w:noVBand="1"/>
      </w:tblPr>
      <w:tblGrid>
        <w:gridCol w:w="10653"/>
      </w:tblGrid>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5F61C8" w:rsidTr="00BA1DCC">
        <w:tc>
          <w:tcPr>
            <w:tcW w:w="10653" w:type="dxa"/>
          </w:tcPr>
          <w:p w:rsidR="005F61C8" w:rsidRDefault="005F61C8"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r w:rsidR="00BA1DCC" w:rsidTr="00BA1DCC">
        <w:tc>
          <w:tcPr>
            <w:tcW w:w="10653" w:type="dxa"/>
          </w:tcPr>
          <w:p w:rsidR="00BA1DCC" w:rsidRDefault="00BA1DCC" w:rsidP="005F61C8">
            <w:pPr>
              <w:pStyle w:val="ListParagraph"/>
              <w:spacing w:after="240"/>
              <w:ind w:left="0"/>
              <w:contextualSpacing w:val="0"/>
            </w:pPr>
          </w:p>
        </w:tc>
      </w:tr>
    </w:tbl>
    <w:p w:rsidR="005F61C8" w:rsidRDefault="005F61C8" w:rsidP="005F61C8">
      <w:pPr>
        <w:pStyle w:val="ListParagraph"/>
      </w:pPr>
    </w:p>
    <w:p w:rsidR="005F61C8" w:rsidRDefault="005F61C8" w:rsidP="005F61C8">
      <w:pPr>
        <w:pStyle w:val="ListParagraph"/>
      </w:pPr>
    </w:p>
    <w:p w:rsidR="00FF03E4" w:rsidRDefault="00FF03E4" w:rsidP="005F61C8">
      <w:pPr>
        <w:pStyle w:val="ListParagraph"/>
      </w:pPr>
    </w:p>
    <w:p w:rsidR="005F61C8" w:rsidRPr="00107549" w:rsidRDefault="0007608E" w:rsidP="00BA1DCC">
      <w:pPr>
        <w:pStyle w:val="ListParagraph"/>
        <w:jc w:val="center"/>
        <w:rPr>
          <w:b/>
          <w:sz w:val="28"/>
          <w:szCs w:val="28"/>
        </w:rPr>
      </w:pPr>
      <w:r w:rsidRPr="00107549">
        <w:rPr>
          <w:b/>
          <w:sz w:val="28"/>
          <w:szCs w:val="28"/>
          <w:highlight w:val="yellow"/>
        </w:rPr>
        <w:t xml:space="preserve">TEACHER MATERIALS AND </w:t>
      </w:r>
      <w:r w:rsidR="00BA1DCC" w:rsidRPr="00107549">
        <w:rPr>
          <w:b/>
          <w:sz w:val="28"/>
          <w:szCs w:val="28"/>
          <w:highlight w:val="yellow"/>
        </w:rPr>
        <w:t>KEY</w:t>
      </w:r>
    </w:p>
    <w:p w:rsidR="005F61C8" w:rsidRPr="00107549" w:rsidRDefault="005F61C8" w:rsidP="005F61C8">
      <w:pPr>
        <w:pStyle w:val="ListParagraph"/>
        <w:rPr>
          <w:szCs w:val="24"/>
        </w:rPr>
      </w:pPr>
    </w:p>
    <w:p w:rsidR="00107549" w:rsidRPr="00107549" w:rsidRDefault="00107549" w:rsidP="00107549">
      <w:pPr>
        <w:jc w:val="center"/>
        <w:rPr>
          <w:b/>
          <w:i/>
          <w:szCs w:val="24"/>
          <w:highlight w:val="yellow"/>
        </w:rPr>
      </w:pPr>
      <w:r w:rsidRPr="00107549">
        <w:rPr>
          <w:b/>
          <w:i/>
          <w:szCs w:val="24"/>
          <w:highlight w:val="yellow"/>
        </w:rPr>
        <w:t>LINK:</w:t>
      </w:r>
    </w:p>
    <w:p w:rsidR="00107549" w:rsidRPr="00107549" w:rsidRDefault="00FF03E4" w:rsidP="00107549">
      <w:pPr>
        <w:jc w:val="center"/>
        <w:rPr>
          <w:b/>
          <w:i/>
          <w:szCs w:val="24"/>
        </w:rPr>
      </w:pPr>
      <w:hyperlink r:id="rId8" w:history="1">
        <w:r w:rsidR="00107549" w:rsidRPr="00107549">
          <w:rPr>
            <w:rStyle w:val="Hyperlink"/>
            <w:b/>
            <w:i/>
            <w:szCs w:val="24"/>
            <w:highlight w:val="yellow"/>
          </w:rPr>
          <w:t>http://bigthink.com/videos/give-your-kids-binoculars-and-get-out-of-the-way</w:t>
        </w:r>
      </w:hyperlink>
    </w:p>
    <w:p w:rsidR="00107549" w:rsidRDefault="00107549" w:rsidP="0007608E">
      <w:pPr>
        <w:rPr>
          <w:b/>
          <w:i/>
          <w:sz w:val="18"/>
          <w:szCs w:val="18"/>
          <w:highlight w:val="yellow"/>
        </w:rPr>
      </w:pPr>
    </w:p>
    <w:p w:rsidR="0007608E" w:rsidRPr="00B05D07" w:rsidRDefault="0007608E" w:rsidP="0007608E">
      <w:pPr>
        <w:rPr>
          <w:b/>
          <w:i/>
          <w:sz w:val="18"/>
          <w:szCs w:val="18"/>
          <w:highlight w:val="yellow"/>
        </w:rPr>
      </w:pPr>
      <w:r w:rsidRPr="00B05D07">
        <w:rPr>
          <w:b/>
          <w:i/>
          <w:sz w:val="18"/>
          <w:szCs w:val="18"/>
          <w:highlight w:val="yellow"/>
        </w:rPr>
        <w:t>Context:</w:t>
      </w:r>
    </w:p>
    <w:p w:rsidR="0007608E" w:rsidRPr="00B05D07" w:rsidRDefault="0007608E" w:rsidP="0007608E">
      <w:pPr>
        <w:rPr>
          <w:b/>
          <w:i/>
          <w:sz w:val="18"/>
          <w:szCs w:val="18"/>
        </w:rPr>
      </w:pPr>
      <w:r w:rsidRPr="00B05D07">
        <w:rPr>
          <w:b/>
          <w:i/>
          <w:sz w:val="18"/>
          <w:szCs w:val="18"/>
          <w:highlight w:val="yellow"/>
        </w:rPr>
        <w:t xml:space="preserve">Dr. Neil </w:t>
      </w:r>
      <w:proofErr w:type="spellStart"/>
      <w:r w:rsidRPr="00B05D07">
        <w:rPr>
          <w:b/>
          <w:i/>
          <w:sz w:val="18"/>
          <w:szCs w:val="18"/>
          <w:highlight w:val="yellow"/>
        </w:rPr>
        <w:t>deGrasse</w:t>
      </w:r>
      <w:proofErr w:type="spellEnd"/>
      <w:r w:rsidRPr="00B05D07">
        <w:rPr>
          <w:b/>
          <w:i/>
          <w:sz w:val="18"/>
          <w:szCs w:val="18"/>
          <w:highlight w:val="yellow"/>
        </w:rPr>
        <w:t xml:space="preserve"> Tyson is an </w:t>
      </w:r>
      <w:r w:rsidR="00B05D07" w:rsidRPr="00B05D07">
        <w:rPr>
          <w:b/>
          <w:i/>
          <w:sz w:val="18"/>
          <w:szCs w:val="18"/>
          <w:highlight w:val="yellow"/>
        </w:rPr>
        <w:t>astrophysicist whose scientific research</w:t>
      </w:r>
      <w:r w:rsidR="00B05D07" w:rsidRPr="00B05D07">
        <w:rPr>
          <w:b/>
          <w:i/>
          <w:highlight w:val="yellow"/>
        </w:rPr>
        <w:t xml:space="preserve"> </w:t>
      </w:r>
      <w:r w:rsidRPr="00B05D07">
        <w:rPr>
          <w:b/>
          <w:i/>
          <w:sz w:val="18"/>
          <w:szCs w:val="18"/>
          <w:highlight w:val="yellow"/>
        </w:rPr>
        <w:t>includes star formation, exploding stars, dwarf galaxies, and the structure of our Milky Way. He is the Director of the Hayden Planetarium.</w:t>
      </w:r>
    </w:p>
    <w:p w:rsidR="0007608E" w:rsidRPr="0007608E" w:rsidRDefault="0007608E" w:rsidP="0007608E">
      <w:pPr>
        <w:rPr>
          <w:b/>
          <w:sz w:val="18"/>
          <w:szCs w:val="18"/>
        </w:rPr>
      </w:pPr>
    </w:p>
    <w:p w:rsidR="0007608E" w:rsidRPr="00B05D07" w:rsidRDefault="0007608E" w:rsidP="0007608E">
      <w:pPr>
        <w:rPr>
          <w:b/>
          <w:i/>
          <w:sz w:val="18"/>
          <w:szCs w:val="18"/>
          <w:highlight w:val="yellow"/>
        </w:rPr>
      </w:pPr>
      <w:r w:rsidRPr="00B05D07">
        <w:rPr>
          <w:b/>
          <w:i/>
          <w:sz w:val="18"/>
          <w:szCs w:val="18"/>
          <w:highlight w:val="yellow"/>
        </w:rPr>
        <w:t xml:space="preserve">Instructions: </w:t>
      </w:r>
    </w:p>
    <w:p w:rsidR="0007608E" w:rsidRPr="00B05D07" w:rsidRDefault="0007608E" w:rsidP="0007608E">
      <w:pPr>
        <w:pStyle w:val="ListParagraph"/>
        <w:numPr>
          <w:ilvl w:val="0"/>
          <w:numId w:val="6"/>
        </w:numPr>
        <w:rPr>
          <w:b/>
          <w:i/>
          <w:sz w:val="18"/>
          <w:szCs w:val="18"/>
          <w:highlight w:val="yellow"/>
        </w:rPr>
      </w:pPr>
      <w:r w:rsidRPr="00B05D07">
        <w:rPr>
          <w:b/>
          <w:i/>
          <w:sz w:val="18"/>
          <w:szCs w:val="18"/>
          <w:highlight w:val="yellow"/>
        </w:rPr>
        <w:t xml:space="preserve">The selection will be played twice. </w:t>
      </w:r>
    </w:p>
    <w:p w:rsidR="0007608E" w:rsidRPr="00B05D07" w:rsidRDefault="0007608E" w:rsidP="0007608E">
      <w:pPr>
        <w:pStyle w:val="ListParagraph"/>
        <w:numPr>
          <w:ilvl w:val="0"/>
          <w:numId w:val="6"/>
        </w:numPr>
        <w:rPr>
          <w:b/>
          <w:i/>
          <w:sz w:val="18"/>
          <w:szCs w:val="18"/>
          <w:highlight w:val="yellow"/>
        </w:rPr>
      </w:pPr>
      <w:r w:rsidRPr="00B05D07">
        <w:rPr>
          <w:b/>
          <w:i/>
          <w:sz w:val="18"/>
          <w:szCs w:val="18"/>
          <w:highlight w:val="yellow"/>
        </w:rPr>
        <w:t>You must answer all of the questions that follow.</w:t>
      </w:r>
    </w:p>
    <w:p w:rsidR="0007608E" w:rsidRPr="00B05D07" w:rsidRDefault="0007608E" w:rsidP="0007608E">
      <w:pPr>
        <w:pStyle w:val="ListParagraph"/>
        <w:rPr>
          <w:b/>
          <w:i/>
          <w:sz w:val="18"/>
          <w:szCs w:val="18"/>
        </w:rPr>
      </w:pPr>
    </w:p>
    <w:p w:rsidR="0007608E" w:rsidRPr="00B05D07" w:rsidRDefault="0007608E" w:rsidP="0007608E">
      <w:pPr>
        <w:rPr>
          <w:i/>
          <w:sz w:val="18"/>
          <w:szCs w:val="18"/>
        </w:rPr>
      </w:pPr>
    </w:p>
    <w:p w:rsidR="0007608E" w:rsidRPr="00B05D07" w:rsidRDefault="0007608E" w:rsidP="0007608E">
      <w:pPr>
        <w:jc w:val="center"/>
        <w:rPr>
          <w:b/>
          <w:i/>
          <w:sz w:val="16"/>
          <w:szCs w:val="16"/>
          <w:u w:val="single"/>
        </w:rPr>
      </w:pPr>
      <w:r w:rsidRPr="00B05D07">
        <w:rPr>
          <w:b/>
          <w:i/>
          <w:sz w:val="16"/>
          <w:szCs w:val="16"/>
          <w:u w:val="single"/>
        </w:rPr>
        <w:t>Section A: Selected Response Questions. (1 mark each).</w:t>
      </w:r>
    </w:p>
    <w:p w:rsidR="0007608E" w:rsidRPr="00B05D07" w:rsidRDefault="0007608E" w:rsidP="0007608E">
      <w:pPr>
        <w:rPr>
          <w:i/>
          <w:sz w:val="18"/>
          <w:szCs w:val="18"/>
        </w:rPr>
      </w:pPr>
    </w:p>
    <w:p w:rsidR="0007608E" w:rsidRPr="00B05D07" w:rsidRDefault="0007608E" w:rsidP="0007608E">
      <w:pPr>
        <w:rPr>
          <w:b/>
          <w:i/>
          <w:sz w:val="18"/>
          <w:szCs w:val="18"/>
        </w:rPr>
      </w:pPr>
    </w:p>
    <w:p w:rsidR="0007608E" w:rsidRPr="00B05D07" w:rsidRDefault="0007608E" w:rsidP="0007608E">
      <w:pPr>
        <w:pStyle w:val="ListParagraph"/>
        <w:numPr>
          <w:ilvl w:val="0"/>
          <w:numId w:val="7"/>
        </w:numPr>
        <w:rPr>
          <w:b/>
          <w:i/>
          <w:sz w:val="18"/>
          <w:szCs w:val="18"/>
        </w:rPr>
      </w:pPr>
      <w:r w:rsidRPr="00B05D07">
        <w:rPr>
          <w:b/>
          <w:i/>
          <w:sz w:val="18"/>
          <w:szCs w:val="18"/>
        </w:rPr>
        <w:t>What is Dr. Tyson’s tone in this piece?</w:t>
      </w:r>
    </w:p>
    <w:p w:rsidR="0007608E" w:rsidRPr="00B05D07" w:rsidRDefault="0007608E" w:rsidP="0007608E">
      <w:pPr>
        <w:pStyle w:val="ListParagraph"/>
        <w:numPr>
          <w:ilvl w:val="0"/>
          <w:numId w:val="8"/>
        </w:numPr>
        <w:rPr>
          <w:b/>
          <w:i/>
          <w:sz w:val="18"/>
          <w:szCs w:val="18"/>
        </w:rPr>
      </w:pPr>
      <w:r w:rsidRPr="00B05D07">
        <w:rPr>
          <w:b/>
          <w:i/>
          <w:sz w:val="18"/>
          <w:szCs w:val="18"/>
        </w:rPr>
        <w:t>Apathetic</w:t>
      </w:r>
    </w:p>
    <w:p w:rsidR="0007608E" w:rsidRPr="00B05D07" w:rsidRDefault="0007608E" w:rsidP="0007608E">
      <w:pPr>
        <w:pStyle w:val="ListParagraph"/>
        <w:numPr>
          <w:ilvl w:val="0"/>
          <w:numId w:val="8"/>
        </w:numPr>
        <w:rPr>
          <w:b/>
          <w:i/>
          <w:sz w:val="18"/>
          <w:szCs w:val="18"/>
        </w:rPr>
      </w:pPr>
      <w:r w:rsidRPr="00B05D07">
        <w:rPr>
          <w:b/>
          <w:i/>
          <w:sz w:val="18"/>
          <w:szCs w:val="18"/>
        </w:rPr>
        <w:t>Detached</w:t>
      </w:r>
    </w:p>
    <w:p w:rsidR="0007608E" w:rsidRPr="00B05D07" w:rsidRDefault="0007608E" w:rsidP="0007608E">
      <w:pPr>
        <w:pStyle w:val="ListParagraph"/>
        <w:numPr>
          <w:ilvl w:val="0"/>
          <w:numId w:val="8"/>
        </w:numPr>
        <w:rPr>
          <w:b/>
          <w:i/>
          <w:sz w:val="18"/>
          <w:szCs w:val="18"/>
        </w:rPr>
      </w:pPr>
      <w:r w:rsidRPr="00B05D07">
        <w:rPr>
          <w:b/>
          <w:i/>
          <w:sz w:val="18"/>
          <w:szCs w:val="18"/>
        </w:rPr>
        <w:t>Enraged</w:t>
      </w:r>
    </w:p>
    <w:p w:rsidR="0007608E" w:rsidRPr="00B05D07" w:rsidRDefault="0007608E" w:rsidP="0007608E">
      <w:pPr>
        <w:pStyle w:val="ListParagraph"/>
        <w:numPr>
          <w:ilvl w:val="0"/>
          <w:numId w:val="8"/>
        </w:numPr>
        <w:rPr>
          <w:b/>
          <w:i/>
          <w:sz w:val="18"/>
          <w:szCs w:val="18"/>
          <w:highlight w:val="yellow"/>
        </w:rPr>
      </w:pPr>
      <w:r w:rsidRPr="00B05D07">
        <w:rPr>
          <w:b/>
          <w:i/>
          <w:sz w:val="18"/>
          <w:szCs w:val="18"/>
          <w:highlight w:val="yellow"/>
        </w:rPr>
        <w:t>Sincere</w:t>
      </w:r>
    </w:p>
    <w:p w:rsidR="0007608E" w:rsidRPr="00B05D07" w:rsidRDefault="0007608E" w:rsidP="0007608E">
      <w:pPr>
        <w:rPr>
          <w:b/>
          <w:i/>
          <w:sz w:val="18"/>
          <w:szCs w:val="18"/>
        </w:rPr>
      </w:pPr>
    </w:p>
    <w:p w:rsidR="0007608E" w:rsidRPr="00B05D07" w:rsidRDefault="0007608E" w:rsidP="0007608E">
      <w:pPr>
        <w:rPr>
          <w:b/>
          <w:i/>
          <w:sz w:val="18"/>
          <w:szCs w:val="18"/>
        </w:rPr>
      </w:pPr>
    </w:p>
    <w:p w:rsidR="0007608E" w:rsidRPr="00B05D07" w:rsidRDefault="0007608E" w:rsidP="0007608E">
      <w:pPr>
        <w:pStyle w:val="ListParagraph"/>
        <w:numPr>
          <w:ilvl w:val="0"/>
          <w:numId w:val="7"/>
        </w:numPr>
        <w:rPr>
          <w:b/>
          <w:i/>
          <w:sz w:val="18"/>
          <w:szCs w:val="18"/>
        </w:rPr>
      </w:pPr>
      <w:r w:rsidRPr="00B05D07">
        <w:rPr>
          <w:b/>
          <w:i/>
          <w:sz w:val="18"/>
          <w:szCs w:val="18"/>
        </w:rPr>
        <w:t>Dr. Tyson says “everything is a don’t.” This is an example of</w:t>
      </w:r>
    </w:p>
    <w:p w:rsidR="0007608E" w:rsidRPr="00B05D07" w:rsidRDefault="0007608E" w:rsidP="0007608E">
      <w:pPr>
        <w:pStyle w:val="ListParagraph"/>
        <w:numPr>
          <w:ilvl w:val="1"/>
          <w:numId w:val="7"/>
        </w:numPr>
        <w:rPr>
          <w:b/>
          <w:i/>
          <w:sz w:val="18"/>
          <w:szCs w:val="18"/>
        </w:rPr>
      </w:pPr>
      <w:r w:rsidRPr="00B05D07">
        <w:rPr>
          <w:b/>
          <w:i/>
          <w:sz w:val="18"/>
          <w:szCs w:val="18"/>
        </w:rPr>
        <w:t>Literal meaning</w:t>
      </w:r>
    </w:p>
    <w:p w:rsidR="0007608E" w:rsidRPr="00B05D07" w:rsidRDefault="0007608E" w:rsidP="0007608E">
      <w:pPr>
        <w:pStyle w:val="ListParagraph"/>
        <w:numPr>
          <w:ilvl w:val="1"/>
          <w:numId w:val="7"/>
        </w:numPr>
        <w:rPr>
          <w:b/>
          <w:i/>
          <w:sz w:val="18"/>
          <w:szCs w:val="18"/>
          <w:highlight w:val="yellow"/>
        </w:rPr>
      </w:pPr>
      <w:r w:rsidRPr="00B05D07">
        <w:rPr>
          <w:b/>
          <w:i/>
          <w:sz w:val="18"/>
          <w:szCs w:val="18"/>
          <w:highlight w:val="yellow"/>
        </w:rPr>
        <w:t>Metaphor</w:t>
      </w:r>
    </w:p>
    <w:p w:rsidR="0007608E" w:rsidRPr="00B05D07" w:rsidRDefault="0007608E" w:rsidP="0007608E">
      <w:pPr>
        <w:pStyle w:val="ListParagraph"/>
        <w:numPr>
          <w:ilvl w:val="1"/>
          <w:numId w:val="7"/>
        </w:numPr>
        <w:rPr>
          <w:b/>
          <w:i/>
          <w:sz w:val="18"/>
          <w:szCs w:val="18"/>
        </w:rPr>
      </w:pPr>
      <w:r w:rsidRPr="00B05D07">
        <w:rPr>
          <w:b/>
          <w:i/>
          <w:sz w:val="18"/>
          <w:szCs w:val="18"/>
        </w:rPr>
        <w:t>Simile</w:t>
      </w:r>
    </w:p>
    <w:p w:rsidR="0007608E" w:rsidRPr="00B05D07" w:rsidRDefault="0007608E" w:rsidP="0007608E">
      <w:pPr>
        <w:pStyle w:val="ListParagraph"/>
        <w:numPr>
          <w:ilvl w:val="1"/>
          <w:numId w:val="7"/>
        </w:numPr>
        <w:rPr>
          <w:b/>
          <w:i/>
          <w:sz w:val="18"/>
          <w:szCs w:val="18"/>
        </w:rPr>
      </w:pPr>
      <w:r w:rsidRPr="00B05D07">
        <w:rPr>
          <w:b/>
          <w:i/>
          <w:sz w:val="18"/>
          <w:szCs w:val="18"/>
        </w:rPr>
        <w:t>Understatement</w:t>
      </w:r>
    </w:p>
    <w:p w:rsidR="0007608E" w:rsidRPr="00B05D07" w:rsidRDefault="0007608E" w:rsidP="0007608E">
      <w:pPr>
        <w:pStyle w:val="ListParagraph"/>
        <w:rPr>
          <w:b/>
          <w:i/>
          <w:sz w:val="18"/>
          <w:szCs w:val="18"/>
        </w:rPr>
      </w:pPr>
    </w:p>
    <w:p w:rsidR="0007608E" w:rsidRPr="00B05D07" w:rsidRDefault="0007608E" w:rsidP="0007608E">
      <w:pPr>
        <w:pStyle w:val="ListParagraph"/>
        <w:rPr>
          <w:b/>
          <w:i/>
          <w:sz w:val="18"/>
          <w:szCs w:val="18"/>
        </w:rPr>
      </w:pPr>
    </w:p>
    <w:p w:rsidR="0007608E" w:rsidRPr="00B05D07" w:rsidRDefault="0007608E" w:rsidP="0007608E">
      <w:pPr>
        <w:pStyle w:val="ListParagraph"/>
        <w:numPr>
          <w:ilvl w:val="0"/>
          <w:numId w:val="7"/>
        </w:numPr>
        <w:rPr>
          <w:b/>
          <w:i/>
          <w:sz w:val="18"/>
          <w:szCs w:val="18"/>
        </w:rPr>
      </w:pPr>
      <w:r w:rsidRPr="00B05D07">
        <w:rPr>
          <w:b/>
          <w:i/>
          <w:sz w:val="18"/>
          <w:szCs w:val="18"/>
        </w:rPr>
        <w:t>According to Tyson, curiosity in children is:</w:t>
      </w:r>
    </w:p>
    <w:p w:rsidR="0007608E" w:rsidRPr="00B05D07" w:rsidRDefault="0007608E" w:rsidP="0007608E">
      <w:pPr>
        <w:pStyle w:val="ListParagraph"/>
        <w:numPr>
          <w:ilvl w:val="1"/>
          <w:numId w:val="7"/>
        </w:numPr>
        <w:rPr>
          <w:b/>
          <w:i/>
          <w:sz w:val="18"/>
          <w:szCs w:val="18"/>
        </w:rPr>
      </w:pPr>
      <w:r w:rsidRPr="00B05D07">
        <w:rPr>
          <w:b/>
          <w:i/>
          <w:sz w:val="18"/>
          <w:szCs w:val="18"/>
        </w:rPr>
        <w:t>Atypical</w:t>
      </w:r>
    </w:p>
    <w:p w:rsidR="0007608E" w:rsidRPr="00B05D07" w:rsidRDefault="0007608E" w:rsidP="0007608E">
      <w:pPr>
        <w:pStyle w:val="ListParagraph"/>
        <w:numPr>
          <w:ilvl w:val="1"/>
          <w:numId w:val="7"/>
        </w:numPr>
        <w:rPr>
          <w:b/>
          <w:i/>
          <w:sz w:val="18"/>
          <w:szCs w:val="18"/>
        </w:rPr>
      </w:pPr>
      <w:r w:rsidRPr="00B05D07">
        <w:rPr>
          <w:b/>
          <w:i/>
          <w:sz w:val="18"/>
          <w:szCs w:val="18"/>
        </w:rPr>
        <w:t>Gory</w:t>
      </w:r>
    </w:p>
    <w:p w:rsidR="0007608E" w:rsidRPr="00B05D07" w:rsidRDefault="0007608E" w:rsidP="0007608E">
      <w:pPr>
        <w:pStyle w:val="ListParagraph"/>
        <w:numPr>
          <w:ilvl w:val="1"/>
          <w:numId w:val="7"/>
        </w:numPr>
        <w:rPr>
          <w:b/>
          <w:i/>
          <w:sz w:val="18"/>
          <w:szCs w:val="18"/>
        </w:rPr>
      </w:pPr>
      <w:r w:rsidRPr="00B05D07">
        <w:rPr>
          <w:b/>
          <w:i/>
          <w:sz w:val="18"/>
          <w:szCs w:val="18"/>
        </w:rPr>
        <w:t>Sporadic</w:t>
      </w:r>
    </w:p>
    <w:p w:rsidR="0007608E" w:rsidRPr="00B05D07" w:rsidRDefault="0007608E" w:rsidP="0007608E">
      <w:pPr>
        <w:pStyle w:val="ListParagraph"/>
        <w:numPr>
          <w:ilvl w:val="1"/>
          <w:numId w:val="7"/>
        </w:numPr>
        <w:rPr>
          <w:b/>
          <w:i/>
          <w:sz w:val="18"/>
          <w:szCs w:val="18"/>
          <w:highlight w:val="yellow"/>
        </w:rPr>
      </w:pPr>
      <w:r w:rsidRPr="00B05D07">
        <w:rPr>
          <w:b/>
          <w:i/>
          <w:sz w:val="18"/>
          <w:szCs w:val="18"/>
          <w:highlight w:val="yellow"/>
        </w:rPr>
        <w:t>Universal</w:t>
      </w:r>
    </w:p>
    <w:p w:rsidR="0007608E" w:rsidRPr="00B05D07" w:rsidRDefault="0007608E" w:rsidP="0007608E">
      <w:pPr>
        <w:pStyle w:val="ListParagraph"/>
        <w:rPr>
          <w:b/>
          <w:i/>
          <w:sz w:val="18"/>
          <w:szCs w:val="18"/>
        </w:rPr>
      </w:pPr>
    </w:p>
    <w:p w:rsidR="0007608E" w:rsidRPr="00B05D07" w:rsidRDefault="0007608E" w:rsidP="0007608E">
      <w:pPr>
        <w:pStyle w:val="ListParagraph"/>
        <w:rPr>
          <w:b/>
          <w:i/>
          <w:sz w:val="18"/>
          <w:szCs w:val="18"/>
        </w:rPr>
      </w:pPr>
    </w:p>
    <w:p w:rsidR="0007608E" w:rsidRPr="00B05D07" w:rsidRDefault="0007608E" w:rsidP="0007608E">
      <w:pPr>
        <w:pStyle w:val="ListParagraph"/>
        <w:numPr>
          <w:ilvl w:val="0"/>
          <w:numId w:val="7"/>
        </w:numPr>
        <w:rPr>
          <w:b/>
          <w:i/>
          <w:sz w:val="18"/>
          <w:szCs w:val="18"/>
        </w:rPr>
      </w:pPr>
      <w:r w:rsidRPr="00B05D07">
        <w:rPr>
          <w:b/>
          <w:i/>
          <w:sz w:val="18"/>
          <w:szCs w:val="18"/>
        </w:rPr>
        <w:t>Of the following, when is the best time to look at the moon with binoculars?</w:t>
      </w:r>
    </w:p>
    <w:p w:rsidR="0007608E" w:rsidRPr="00B05D07" w:rsidRDefault="0007608E" w:rsidP="0007608E">
      <w:pPr>
        <w:pStyle w:val="ListParagraph"/>
        <w:numPr>
          <w:ilvl w:val="1"/>
          <w:numId w:val="7"/>
        </w:numPr>
        <w:rPr>
          <w:b/>
          <w:i/>
          <w:sz w:val="18"/>
          <w:szCs w:val="18"/>
        </w:rPr>
      </w:pPr>
      <w:r w:rsidRPr="00B05D07">
        <w:rPr>
          <w:b/>
          <w:i/>
          <w:sz w:val="18"/>
          <w:szCs w:val="18"/>
        </w:rPr>
        <w:t>When it is arched</w:t>
      </w:r>
    </w:p>
    <w:p w:rsidR="0007608E" w:rsidRPr="00B05D07" w:rsidRDefault="0007608E" w:rsidP="0007608E">
      <w:pPr>
        <w:pStyle w:val="ListParagraph"/>
        <w:numPr>
          <w:ilvl w:val="1"/>
          <w:numId w:val="7"/>
        </w:numPr>
        <w:rPr>
          <w:b/>
          <w:i/>
          <w:sz w:val="18"/>
          <w:szCs w:val="18"/>
          <w:highlight w:val="yellow"/>
        </w:rPr>
      </w:pPr>
      <w:r w:rsidRPr="00B05D07">
        <w:rPr>
          <w:b/>
          <w:i/>
          <w:sz w:val="18"/>
          <w:szCs w:val="18"/>
          <w:highlight w:val="yellow"/>
        </w:rPr>
        <w:t>When it is crescent</w:t>
      </w:r>
    </w:p>
    <w:p w:rsidR="0007608E" w:rsidRPr="00B05D07" w:rsidRDefault="0007608E" w:rsidP="0007608E">
      <w:pPr>
        <w:pStyle w:val="ListParagraph"/>
        <w:numPr>
          <w:ilvl w:val="1"/>
          <w:numId w:val="7"/>
        </w:numPr>
        <w:rPr>
          <w:b/>
          <w:i/>
          <w:sz w:val="18"/>
          <w:szCs w:val="18"/>
        </w:rPr>
      </w:pPr>
      <w:r w:rsidRPr="00B05D07">
        <w:rPr>
          <w:b/>
          <w:i/>
          <w:sz w:val="18"/>
          <w:szCs w:val="18"/>
        </w:rPr>
        <w:t>When it is day</w:t>
      </w:r>
    </w:p>
    <w:p w:rsidR="0007608E" w:rsidRPr="00B05D07" w:rsidRDefault="0007608E" w:rsidP="0007608E">
      <w:pPr>
        <w:pStyle w:val="ListParagraph"/>
        <w:numPr>
          <w:ilvl w:val="1"/>
          <w:numId w:val="7"/>
        </w:numPr>
        <w:rPr>
          <w:b/>
          <w:i/>
          <w:sz w:val="18"/>
          <w:szCs w:val="18"/>
        </w:rPr>
      </w:pPr>
      <w:r w:rsidRPr="00B05D07">
        <w:rPr>
          <w:b/>
          <w:i/>
          <w:sz w:val="18"/>
          <w:szCs w:val="18"/>
        </w:rPr>
        <w:t>When it is full</w:t>
      </w:r>
    </w:p>
    <w:p w:rsidR="0007608E" w:rsidRPr="00B05D07" w:rsidRDefault="0007608E" w:rsidP="0007608E">
      <w:pPr>
        <w:ind w:left="360"/>
        <w:jc w:val="center"/>
        <w:rPr>
          <w:b/>
          <w:i/>
          <w:sz w:val="16"/>
          <w:szCs w:val="16"/>
          <w:u w:val="single"/>
        </w:rPr>
      </w:pPr>
      <w:r w:rsidRPr="00B05D07">
        <w:rPr>
          <w:b/>
          <w:i/>
          <w:sz w:val="16"/>
          <w:szCs w:val="16"/>
          <w:u w:val="single"/>
        </w:rPr>
        <w:t>Section B: Constructed Response Questions. (6 marks).</w:t>
      </w:r>
    </w:p>
    <w:p w:rsidR="0007608E" w:rsidRPr="00B05D07" w:rsidRDefault="0007608E" w:rsidP="0007608E">
      <w:pPr>
        <w:pStyle w:val="ListParagraph"/>
        <w:rPr>
          <w:b/>
          <w:i/>
        </w:rPr>
      </w:pPr>
    </w:p>
    <w:p w:rsidR="00BA1DCC" w:rsidRPr="00B05D07" w:rsidRDefault="00BA1DCC" w:rsidP="0007608E">
      <w:pPr>
        <w:pStyle w:val="ListParagraph"/>
        <w:numPr>
          <w:ilvl w:val="0"/>
          <w:numId w:val="7"/>
        </w:numPr>
        <w:rPr>
          <w:b/>
          <w:i/>
          <w:sz w:val="16"/>
          <w:szCs w:val="16"/>
          <w:highlight w:val="yellow"/>
        </w:rPr>
      </w:pPr>
      <w:r w:rsidRPr="00B05D07">
        <w:rPr>
          <w:b/>
          <w:i/>
          <w:sz w:val="16"/>
          <w:szCs w:val="16"/>
          <w:highlight w:val="yellow"/>
        </w:rPr>
        <w:t>Scoring Rubric:</w:t>
      </w:r>
    </w:p>
    <w:p w:rsidR="00BA1DCC" w:rsidRPr="00B05D07" w:rsidRDefault="00BA1DCC" w:rsidP="00BA1DCC">
      <w:pPr>
        <w:pStyle w:val="ListParagraph"/>
        <w:rPr>
          <w:b/>
          <w:i/>
          <w:highlight w:val="yellow"/>
        </w:rPr>
      </w:pPr>
    </w:p>
    <w:tbl>
      <w:tblPr>
        <w:tblStyle w:val="TableGrid"/>
        <w:tblpPr w:leftFromText="180" w:rightFromText="180" w:vertAnchor="text" w:horzAnchor="margin" w:tblpXSpec="right" w:tblpY="-44"/>
        <w:tblW w:w="0" w:type="auto"/>
        <w:tblLook w:val="04A0" w:firstRow="1" w:lastRow="0" w:firstColumn="1" w:lastColumn="0" w:noHBand="0" w:noVBand="1"/>
      </w:tblPr>
      <w:tblGrid>
        <w:gridCol w:w="2517"/>
        <w:gridCol w:w="2517"/>
        <w:gridCol w:w="2518"/>
        <w:gridCol w:w="2518"/>
      </w:tblGrid>
      <w:tr w:rsidR="00BA1DCC" w:rsidRPr="00B05D07" w:rsidTr="00BA1DCC">
        <w:tc>
          <w:tcPr>
            <w:tcW w:w="2517" w:type="dxa"/>
          </w:tcPr>
          <w:p w:rsidR="00BA1DCC" w:rsidRPr="00B05D07" w:rsidRDefault="00BA1DCC" w:rsidP="00BA1DCC">
            <w:pPr>
              <w:spacing w:after="120"/>
              <w:jc w:val="center"/>
              <w:rPr>
                <w:b/>
                <w:i/>
                <w:sz w:val="16"/>
                <w:szCs w:val="16"/>
                <w:highlight w:val="yellow"/>
              </w:rPr>
            </w:pPr>
            <w:r w:rsidRPr="00B05D07">
              <w:rPr>
                <w:b/>
                <w:i/>
                <w:sz w:val="16"/>
                <w:szCs w:val="16"/>
                <w:highlight w:val="yellow"/>
              </w:rPr>
              <w:t>Theme Statement</w:t>
            </w:r>
          </w:p>
        </w:tc>
        <w:tc>
          <w:tcPr>
            <w:tcW w:w="2517" w:type="dxa"/>
          </w:tcPr>
          <w:p w:rsidR="00BA1DCC" w:rsidRPr="00B05D07" w:rsidRDefault="00BA1DCC" w:rsidP="00BA1DCC">
            <w:pPr>
              <w:spacing w:after="120"/>
              <w:jc w:val="center"/>
              <w:rPr>
                <w:b/>
                <w:i/>
                <w:sz w:val="16"/>
                <w:szCs w:val="16"/>
                <w:highlight w:val="yellow"/>
              </w:rPr>
            </w:pPr>
            <w:r w:rsidRPr="00B05D07">
              <w:rPr>
                <w:b/>
                <w:i/>
                <w:sz w:val="16"/>
                <w:szCs w:val="16"/>
                <w:highlight w:val="yellow"/>
              </w:rPr>
              <w:t>Proof 1</w:t>
            </w:r>
          </w:p>
        </w:tc>
        <w:tc>
          <w:tcPr>
            <w:tcW w:w="2518" w:type="dxa"/>
          </w:tcPr>
          <w:p w:rsidR="00BA1DCC" w:rsidRPr="00B05D07" w:rsidRDefault="00BA1DCC" w:rsidP="00BA1DCC">
            <w:pPr>
              <w:spacing w:after="120"/>
              <w:jc w:val="center"/>
              <w:rPr>
                <w:b/>
                <w:i/>
                <w:sz w:val="16"/>
                <w:szCs w:val="16"/>
                <w:highlight w:val="yellow"/>
              </w:rPr>
            </w:pPr>
            <w:r w:rsidRPr="00B05D07">
              <w:rPr>
                <w:b/>
                <w:i/>
                <w:sz w:val="16"/>
                <w:szCs w:val="16"/>
                <w:highlight w:val="yellow"/>
              </w:rPr>
              <w:t>Proof 2</w:t>
            </w:r>
          </w:p>
        </w:tc>
        <w:tc>
          <w:tcPr>
            <w:tcW w:w="2518" w:type="dxa"/>
          </w:tcPr>
          <w:p w:rsidR="00BA1DCC" w:rsidRPr="00B05D07" w:rsidRDefault="00BA1DCC" w:rsidP="00BA1DCC">
            <w:pPr>
              <w:spacing w:after="120"/>
              <w:jc w:val="center"/>
              <w:rPr>
                <w:b/>
                <w:i/>
                <w:sz w:val="16"/>
                <w:szCs w:val="16"/>
                <w:highlight w:val="yellow"/>
              </w:rPr>
            </w:pPr>
            <w:r w:rsidRPr="00B05D07">
              <w:rPr>
                <w:b/>
                <w:i/>
                <w:sz w:val="16"/>
                <w:szCs w:val="16"/>
                <w:highlight w:val="yellow"/>
              </w:rPr>
              <w:t>Explanation</w:t>
            </w:r>
          </w:p>
        </w:tc>
      </w:tr>
      <w:tr w:rsidR="00BA1DCC" w:rsidRPr="00B05D07" w:rsidTr="00BA1DCC">
        <w:tc>
          <w:tcPr>
            <w:tcW w:w="2517" w:type="dxa"/>
          </w:tcPr>
          <w:p w:rsidR="00BA1DCC" w:rsidRPr="00B05D07" w:rsidRDefault="00BA1DCC" w:rsidP="00BA1DCC">
            <w:pPr>
              <w:spacing w:after="120"/>
              <w:jc w:val="center"/>
              <w:rPr>
                <w:b/>
                <w:i/>
                <w:sz w:val="16"/>
                <w:szCs w:val="16"/>
                <w:highlight w:val="yellow"/>
              </w:rPr>
            </w:pPr>
          </w:p>
          <w:p w:rsidR="00BA1DCC" w:rsidRPr="00B05D07" w:rsidRDefault="00BA1DCC" w:rsidP="00BA1DCC">
            <w:pPr>
              <w:spacing w:after="120"/>
              <w:jc w:val="center"/>
              <w:rPr>
                <w:b/>
                <w:i/>
                <w:sz w:val="16"/>
                <w:szCs w:val="16"/>
                <w:highlight w:val="yellow"/>
              </w:rPr>
            </w:pPr>
            <w:r w:rsidRPr="00B05D07">
              <w:rPr>
                <w:b/>
                <w:i/>
                <w:sz w:val="16"/>
                <w:szCs w:val="16"/>
                <w:highlight w:val="yellow"/>
              </w:rPr>
              <w:t>______/ 1</w:t>
            </w:r>
          </w:p>
        </w:tc>
        <w:tc>
          <w:tcPr>
            <w:tcW w:w="2517" w:type="dxa"/>
          </w:tcPr>
          <w:p w:rsidR="00BA1DCC" w:rsidRPr="00B05D07" w:rsidRDefault="00BA1DCC" w:rsidP="00BA1DCC">
            <w:pPr>
              <w:spacing w:after="120"/>
              <w:jc w:val="center"/>
              <w:rPr>
                <w:b/>
                <w:i/>
                <w:sz w:val="16"/>
                <w:szCs w:val="16"/>
                <w:highlight w:val="yellow"/>
              </w:rPr>
            </w:pPr>
          </w:p>
          <w:p w:rsidR="00BA1DCC" w:rsidRPr="00B05D07" w:rsidRDefault="00BA1DCC" w:rsidP="00BA1DCC">
            <w:pPr>
              <w:spacing w:after="120"/>
              <w:jc w:val="center"/>
              <w:rPr>
                <w:b/>
                <w:i/>
                <w:highlight w:val="yellow"/>
              </w:rPr>
            </w:pPr>
            <w:r w:rsidRPr="00B05D07">
              <w:rPr>
                <w:b/>
                <w:i/>
                <w:sz w:val="16"/>
                <w:szCs w:val="16"/>
                <w:highlight w:val="yellow"/>
              </w:rPr>
              <w:t>______/ 1</w:t>
            </w:r>
          </w:p>
        </w:tc>
        <w:tc>
          <w:tcPr>
            <w:tcW w:w="2518" w:type="dxa"/>
          </w:tcPr>
          <w:p w:rsidR="00BA1DCC" w:rsidRPr="00B05D07" w:rsidRDefault="00BA1DCC" w:rsidP="00BA1DCC">
            <w:pPr>
              <w:spacing w:after="120"/>
              <w:jc w:val="center"/>
              <w:rPr>
                <w:b/>
                <w:i/>
                <w:sz w:val="16"/>
                <w:szCs w:val="16"/>
                <w:highlight w:val="yellow"/>
              </w:rPr>
            </w:pPr>
          </w:p>
          <w:p w:rsidR="00BA1DCC" w:rsidRPr="00B05D07" w:rsidRDefault="00BA1DCC" w:rsidP="00BA1DCC">
            <w:pPr>
              <w:spacing w:after="120"/>
              <w:jc w:val="center"/>
              <w:rPr>
                <w:b/>
                <w:i/>
                <w:highlight w:val="yellow"/>
              </w:rPr>
            </w:pPr>
            <w:r w:rsidRPr="00B05D07">
              <w:rPr>
                <w:b/>
                <w:i/>
                <w:sz w:val="16"/>
                <w:szCs w:val="16"/>
                <w:highlight w:val="yellow"/>
              </w:rPr>
              <w:t>______/ 1</w:t>
            </w:r>
          </w:p>
        </w:tc>
        <w:tc>
          <w:tcPr>
            <w:tcW w:w="2518" w:type="dxa"/>
          </w:tcPr>
          <w:p w:rsidR="00BA1DCC" w:rsidRPr="00B05D07" w:rsidRDefault="00BA1DCC" w:rsidP="00BA1DCC">
            <w:pPr>
              <w:spacing w:after="120"/>
              <w:jc w:val="center"/>
              <w:rPr>
                <w:b/>
                <w:i/>
                <w:sz w:val="16"/>
                <w:szCs w:val="16"/>
                <w:highlight w:val="yellow"/>
              </w:rPr>
            </w:pPr>
          </w:p>
          <w:p w:rsidR="00BA1DCC" w:rsidRPr="00B05D07" w:rsidRDefault="00BA1DCC" w:rsidP="00BA1DCC">
            <w:pPr>
              <w:spacing w:after="120"/>
              <w:jc w:val="center"/>
              <w:rPr>
                <w:b/>
                <w:i/>
                <w:highlight w:val="yellow"/>
              </w:rPr>
            </w:pPr>
            <w:r w:rsidRPr="00B05D07">
              <w:rPr>
                <w:b/>
                <w:i/>
                <w:sz w:val="16"/>
                <w:szCs w:val="16"/>
                <w:highlight w:val="yellow"/>
              </w:rPr>
              <w:t>______/ 3</w:t>
            </w:r>
          </w:p>
        </w:tc>
      </w:tr>
    </w:tbl>
    <w:p w:rsidR="0007608E" w:rsidRPr="00B05D07" w:rsidRDefault="0007608E" w:rsidP="009C7907">
      <w:pPr>
        <w:rPr>
          <w:b/>
          <w:i/>
          <w:sz w:val="20"/>
          <w:szCs w:val="20"/>
          <w:highlight w:val="yellow"/>
        </w:rPr>
      </w:pPr>
    </w:p>
    <w:p w:rsidR="00B05D07" w:rsidRPr="00D03666" w:rsidRDefault="00B05D07" w:rsidP="00B05D07">
      <w:pPr>
        <w:rPr>
          <w:b/>
          <w:i/>
          <w:sz w:val="20"/>
          <w:szCs w:val="20"/>
          <w:highlight w:val="yellow"/>
        </w:rPr>
      </w:pPr>
      <w:r w:rsidRPr="00D03666">
        <w:rPr>
          <w:b/>
          <w:i/>
          <w:sz w:val="20"/>
          <w:szCs w:val="20"/>
          <w:highlight w:val="yellow"/>
        </w:rPr>
        <w:t>Context:</w:t>
      </w:r>
    </w:p>
    <w:p w:rsidR="00B05D07" w:rsidRPr="00D03666" w:rsidRDefault="00B05D07" w:rsidP="00B05D07">
      <w:pPr>
        <w:rPr>
          <w:b/>
          <w:i/>
          <w:sz w:val="20"/>
          <w:szCs w:val="20"/>
        </w:rPr>
      </w:pPr>
      <w:r w:rsidRPr="00D03666">
        <w:rPr>
          <w:b/>
          <w:i/>
          <w:sz w:val="20"/>
          <w:szCs w:val="20"/>
          <w:highlight w:val="yellow"/>
        </w:rPr>
        <w:t xml:space="preserve">Dr. </w:t>
      </w:r>
      <w:r w:rsidRPr="00D03666">
        <w:rPr>
          <w:b/>
          <w:i/>
          <w:sz w:val="20"/>
          <w:szCs w:val="20"/>
          <w:highlight w:val="yellow"/>
        </w:rPr>
        <w:lastRenderedPageBreak/>
        <w:t xml:space="preserve">Neil </w:t>
      </w:r>
      <w:proofErr w:type="spellStart"/>
      <w:r w:rsidRPr="00D03666">
        <w:rPr>
          <w:b/>
          <w:i/>
          <w:sz w:val="20"/>
          <w:szCs w:val="20"/>
          <w:highlight w:val="yellow"/>
        </w:rPr>
        <w:t>deGrasse</w:t>
      </w:r>
      <w:proofErr w:type="spellEnd"/>
      <w:r w:rsidRPr="00D03666">
        <w:rPr>
          <w:b/>
          <w:i/>
          <w:sz w:val="20"/>
          <w:szCs w:val="20"/>
          <w:highlight w:val="yellow"/>
        </w:rPr>
        <w:t xml:space="preserve"> Tyson is an astrophysicist whose scientific research includes star formation, exploding stars, dwarf galaxies, and the structure of our Milky Way. He is the Director of the Hayden Planetarium.</w:t>
      </w:r>
    </w:p>
    <w:p w:rsidR="009C7907" w:rsidRPr="00D03666" w:rsidRDefault="009C7907" w:rsidP="009C7907">
      <w:pPr>
        <w:rPr>
          <w:i/>
          <w:sz w:val="20"/>
          <w:szCs w:val="20"/>
          <w:highlight w:val="yellow"/>
        </w:rPr>
      </w:pPr>
    </w:p>
    <w:p w:rsidR="009C7907" w:rsidRPr="00D03666" w:rsidRDefault="009C7907" w:rsidP="009C7907">
      <w:pPr>
        <w:rPr>
          <w:i/>
          <w:sz w:val="20"/>
          <w:szCs w:val="20"/>
          <w:highlight w:val="yellow"/>
        </w:rPr>
      </w:pPr>
    </w:p>
    <w:p w:rsidR="00B05D07" w:rsidRPr="00D03666" w:rsidRDefault="009C7907" w:rsidP="00B05D07">
      <w:pPr>
        <w:rPr>
          <w:b/>
          <w:i/>
          <w:sz w:val="20"/>
          <w:szCs w:val="20"/>
          <w:highlight w:val="yellow"/>
        </w:rPr>
      </w:pPr>
      <w:r w:rsidRPr="00D03666">
        <w:rPr>
          <w:b/>
          <w:i/>
          <w:sz w:val="20"/>
          <w:szCs w:val="20"/>
          <w:highlight w:val="yellow"/>
        </w:rPr>
        <w:t>Transcript</w:t>
      </w:r>
      <w:r w:rsidR="00B05D07" w:rsidRPr="00D03666">
        <w:rPr>
          <w:b/>
          <w:i/>
          <w:sz w:val="20"/>
          <w:szCs w:val="20"/>
          <w:highlight w:val="yellow"/>
        </w:rPr>
        <w:t>:</w:t>
      </w:r>
    </w:p>
    <w:p w:rsidR="00B02108" w:rsidRPr="00D03666" w:rsidRDefault="00B02108" w:rsidP="00B05D07">
      <w:pPr>
        <w:rPr>
          <w:rFonts w:eastAsia="Times New Roman" w:cs="Times New Roman"/>
          <w:b/>
          <w:i/>
          <w:color w:val="auto"/>
          <w:sz w:val="20"/>
          <w:szCs w:val="20"/>
          <w:highlight w:val="yellow"/>
          <w:lang w:eastAsia="en-CA"/>
        </w:rPr>
      </w:pPr>
      <w:r w:rsidRPr="00D03666">
        <w:rPr>
          <w:rFonts w:eastAsia="Times New Roman" w:cs="Times New Roman"/>
          <w:b/>
          <w:bCs/>
          <w:i/>
          <w:iCs/>
          <w:color w:val="auto"/>
          <w:sz w:val="20"/>
          <w:szCs w:val="20"/>
          <w:highlight w:val="yellow"/>
          <w:lang w:eastAsia="en-CA"/>
        </w:rPr>
        <w:t xml:space="preserve">Neil </w:t>
      </w:r>
      <w:proofErr w:type="spellStart"/>
      <w:r w:rsidRPr="00D03666">
        <w:rPr>
          <w:rFonts w:eastAsia="Times New Roman" w:cs="Times New Roman"/>
          <w:b/>
          <w:bCs/>
          <w:i/>
          <w:iCs/>
          <w:color w:val="auto"/>
          <w:sz w:val="20"/>
          <w:szCs w:val="20"/>
          <w:highlight w:val="yellow"/>
          <w:lang w:eastAsia="en-CA"/>
        </w:rPr>
        <w:t>deGrasse</w:t>
      </w:r>
      <w:proofErr w:type="spellEnd"/>
      <w:r w:rsidRPr="00D03666">
        <w:rPr>
          <w:rFonts w:eastAsia="Times New Roman" w:cs="Times New Roman"/>
          <w:b/>
          <w:bCs/>
          <w:i/>
          <w:iCs/>
          <w:color w:val="auto"/>
          <w:sz w:val="20"/>
          <w:szCs w:val="20"/>
          <w:highlight w:val="yellow"/>
          <w:lang w:eastAsia="en-CA"/>
        </w:rPr>
        <w:t xml:space="preserve"> Tyson:</w:t>
      </w:r>
      <w:r w:rsidRPr="00D03666">
        <w:rPr>
          <w:rFonts w:eastAsia="Times New Roman" w:cs="Times New Roman"/>
          <w:b/>
          <w:i/>
          <w:color w:val="auto"/>
          <w:sz w:val="20"/>
          <w:szCs w:val="20"/>
          <w:highlight w:val="yellow"/>
          <w:lang w:eastAsia="en-CA"/>
        </w:rPr>
        <w:t xml:space="preserve"> I'm often asked by parents what advice can I give them to help get kids interested in science? And I have only one bit of advice. Get out of their way. Kids are born curious. Period. I don’t care about your economic background. I don’t care what town you’re born in, what city, what country. If you’re a child, you are curious about your environment. You’re overturning rocks. You’re plucking leaves off of trees and petals off of flowers, looking inside, and you’re doing things that create disorder in the lives of the adults around you.  </w:t>
      </w:r>
    </w:p>
    <w:p w:rsidR="00B02108" w:rsidRPr="00D03666" w:rsidRDefault="00B02108" w:rsidP="00B02108">
      <w:pPr>
        <w:spacing w:before="100" w:beforeAutospacing="1" w:after="100" w:afterAutospacing="1"/>
        <w:rPr>
          <w:rFonts w:eastAsia="Times New Roman" w:cs="Times New Roman"/>
          <w:b/>
          <w:i/>
          <w:color w:val="auto"/>
          <w:sz w:val="20"/>
          <w:szCs w:val="20"/>
          <w:highlight w:val="yellow"/>
          <w:lang w:eastAsia="en-CA"/>
        </w:rPr>
      </w:pPr>
      <w:r w:rsidRPr="00D03666">
        <w:rPr>
          <w:rFonts w:eastAsia="Times New Roman" w:cs="Times New Roman"/>
          <w:b/>
          <w:i/>
          <w:color w:val="auto"/>
          <w:sz w:val="20"/>
          <w:szCs w:val="20"/>
          <w:highlight w:val="yellow"/>
          <w:lang w:eastAsia="en-CA"/>
        </w:rPr>
        <w:t xml:space="preserve">And so then so what do adults do? They say, “Don’t pluck the petals off the flowers. I just spent money on that. Don’t play with the egg. It might break. Don’t....”  Everything is </w:t>
      </w:r>
      <w:proofErr w:type="gramStart"/>
      <w:r w:rsidRPr="00D03666">
        <w:rPr>
          <w:rFonts w:eastAsia="Times New Roman" w:cs="Times New Roman"/>
          <w:b/>
          <w:i/>
          <w:color w:val="auto"/>
          <w:sz w:val="20"/>
          <w:szCs w:val="20"/>
          <w:highlight w:val="yellow"/>
          <w:lang w:eastAsia="en-CA"/>
        </w:rPr>
        <w:t>a don’t</w:t>
      </w:r>
      <w:proofErr w:type="gramEnd"/>
      <w:r w:rsidRPr="00D03666">
        <w:rPr>
          <w:rFonts w:eastAsia="Times New Roman" w:cs="Times New Roman"/>
          <w:b/>
          <w:i/>
          <w:color w:val="auto"/>
          <w:sz w:val="20"/>
          <w:szCs w:val="20"/>
          <w:highlight w:val="yellow"/>
          <w:lang w:eastAsia="en-CA"/>
        </w:rPr>
        <w:t>. We spend the first year teaching them to walk and talk and the rest of their lives telling them to shut up and sit down.</w:t>
      </w:r>
    </w:p>
    <w:p w:rsidR="00B02108" w:rsidRPr="00D03666" w:rsidRDefault="00B02108" w:rsidP="00B02108">
      <w:pPr>
        <w:spacing w:before="100" w:beforeAutospacing="1" w:after="100" w:afterAutospacing="1"/>
        <w:rPr>
          <w:rFonts w:eastAsia="Times New Roman" w:cs="Times New Roman"/>
          <w:b/>
          <w:i/>
          <w:color w:val="auto"/>
          <w:sz w:val="20"/>
          <w:szCs w:val="20"/>
          <w:highlight w:val="yellow"/>
          <w:lang w:eastAsia="en-CA"/>
        </w:rPr>
      </w:pPr>
      <w:r w:rsidRPr="00D03666">
        <w:rPr>
          <w:rFonts w:eastAsia="Times New Roman" w:cs="Times New Roman"/>
          <w:b/>
          <w:i/>
          <w:color w:val="auto"/>
          <w:sz w:val="20"/>
          <w:szCs w:val="20"/>
          <w:highlight w:val="yellow"/>
          <w:lang w:eastAsia="en-CA"/>
        </w:rPr>
        <w:t>So you get out of their way. And you know what you do? You put things in their midst that help them explore. Help ‘em explore. Why don’t you get a pair of binoculars, just leave it there one day? Watch ‘em pick it up. And watch ‘em look around. They’ll do all kinds of things with it.</w:t>
      </w:r>
    </w:p>
    <w:p w:rsidR="00B02108" w:rsidRPr="00D03666" w:rsidRDefault="00B02108" w:rsidP="00B02108">
      <w:pPr>
        <w:spacing w:before="100" w:beforeAutospacing="1" w:after="100" w:afterAutospacing="1"/>
        <w:rPr>
          <w:rFonts w:eastAsia="Times New Roman" w:cs="Times New Roman"/>
          <w:b/>
          <w:i/>
          <w:color w:val="auto"/>
          <w:sz w:val="20"/>
          <w:szCs w:val="20"/>
          <w:highlight w:val="yellow"/>
          <w:lang w:eastAsia="en-CA"/>
        </w:rPr>
      </w:pPr>
      <w:r w:rsidRPr="00D03666">
        <w:rPr>
          <w:rFonts w:eastAsia="Times New Roman" w:cs="Times New Roman"/>
          <w:b/>
          <w:i/>
          <w:color w:val="auto"/>
          <w:sz w:val="20"/>
          <w:szCs w:val="20"/>
          <w:highlight w:val="yellow"/>
          <w:lang w:eastAsia="en-CA"/>
        </w:rPr>
        <w:t>For me at age 11, I had a pair of binoculars and looked up to the moon, and the moon wasn’t just bigger, it was better. There were mountains and valleys and craters and shadows. And it came alive. Not the full moon because there are no shadows cast when the moon is full; got to wait for it to be half moon or crescent moon, and look at the edge between light and dark with a simple pair of binoculars. </w:t>
      </w:r>
    </w:p>
    <w:p w:rsidR="00B02108" w:rsidRPr="00D03666" w:rsidRDefault="00B02108" w:rsidP="00B02108">
      <w:pPr>
        <w:spacing w:before="100" w:beforeAutospacing="1" w:after="100" w:afterAutospacing="1"/>
        <w:rPr>
          <w:rFonts w:eastAsia="Times New Roman" w:cs="Times New Roman"/>
          <w:b/>
          <w:i/>
          <w:color w:val="auto"/>
          <w:sz w:val="20"/>
          <w:szCs w:val="20"/>
          <w:highlight w:val="yellow"/>
          <w:lang w:eastAsia="en-CA"/>
        </w:rPr>
      </w:pPr>
      <w:r w:rsidRPr="00D03666">
        <w:rPr>
          <w:rFonts w:eastAsia="Times New Roman" w:cs="Times New Roman"/>
          <w:b/>
          <w:i/>
          <w:color w:val="auto"/>
          <w:sz w:val="20"/>
          <w:szCs w:val="20"/>
          <w:highlight w:val="yellow"/>
          <w:lang w:eastAsia="en-CA"/>
        </w:rPr>
        <w:t>I was transformed by picking up a pair of binoculars and looking up, and that’s hard to do for a city kid because when you look up you just see buildings -- and really your first thought is to look in people’s windows. So to look out of the space -- out of living space -- and look up to the sky, binoculars go far, literally and figuratively. That’s what got me started on the universe. It might get some kids you know started the same way. </w:t>
      </w:r>
    </w:p>
    <w:p w:rsidR="00B02108" w:rsidRPr="00D03666" w:rsidRDefault="00B02108" w:rsidP="00B02108">
      <w:pPr>
        <w:spacing w:before="100" w:beforeAutospacing="1" w:after="100" w:afterAutospacing="1"/>
        <w:rPr>
          <w:rFonts w:ascii="Times New Roman" w:eastAsia="Times New Roman" w:hAnsi="Times New Roman" w:cs="Times New Roman"/>
          <w:i/>
          <w:color w:val="auto"/>
          <w:sz w:val="20"/>
          <w:szCs w:val="20"/>
          <w:highlight w:val="yellow"/>
          <w:lang w:eastAsia="en-CA"/>
        </w:rPr>
      </w:pPr>
      <w:r w:rsidRPr="00D03666">
        <w:rPr>
          <w:rFonts w:ascii="Times New Roman" w:eastAsia="Times New Roman" w:hAnsi="Times New Roman" w:cs="Times New Roman"/>
          <w:i/>
          <w:color w:val="auto"/>
          <w:sz w:val="20"/>
          <w:szCs w:val="20"/>
          <w:highlight w:val="yellow"/>
          <w:lang w:eastAsia="en-CA"/>
        </w:rPr>
        <w:t> </w:t>
      </w:r>
    </w:p>
    <w:p w:rsidR="00B02108" w:rsidRPr="00D03666" w:rsidRDefault="00B02108" w:rsidP="00B02108">
      <w:pPr>
        <w:spacing w:before="100" w:beforeAutospacing="1" w:after="100" w:afterAutospacing="1"/>
        <w:rPr>
          <w:rFonts w:ascii="Times New Roman" w:eastAsia="Times New Roman" w:hAnsi="Times New Roman" w:cs="Times New Roman"/>
          <w:i/>
          <w:color w:val="auto"/>
          <w:sz w:val="20"/>
          <w:szCs w:val="20"/>
          <w:highlight w:val="yellow"/>
          <w:lang w:eastAsia="en-CA"/>
        </w:rPr>
      </w:pPr>
      <w:r w:rsidRPr="00D03666">
        <w:rPr>
          <w:rFonts w:ascii="Arial" w:eastAsia="Times New Roman" w:hAnsi="Arial" w:cs="Arial"/>
          <w:b/>
          <w:bCs/>
          <w:i/>
          <w:color w:val="auto"/>
          <w:sz w:val="20"/>
          <w:szCs w:val="20"/>
          <w:highlight w:val="yellow"/>
          <w:lang w:eastAsia="en-CA"/>
        </w:rPr>
        <w:t>Directed / Produced by</w:t>
      </w:r>
    </w:p>
    <w:p w:rsidR="00B02108" w:rsidRPr="00D03666" w:rsidRDefault="00B02108" w:rsidP="00B02108">
      <w:pPr>
        <w:spacing w:before="100" w:beforeAutospacing="1" w:after="100" w:afterAutospacing="1"/>
        <w:rPr>
          <w:rFonts w:ascii="Times New Roman" w:eastAsia="Times New Roman" w:hAnsi="Times New Roman" w:cs="Times New Roman"/>
          <w:i/>
          <w:color w:val="auto"/>
          <w:sz w:val="20"/>
          <w:szCs w:val="20"/>
          <w:lang w:eastAsia="en-CA"/>
        </w:rPr>
      </w:pPr>
      <w:r w:rsidRPr="00D03666">
        <w:rPr>
          <w:rFonts w:ascii="Arial" w:eastAsia="Times New Roman" w:hAnsi="Arial" w:cs="Arial"/>
          <w:b/>
          <w:bCs/>
          <w:i/>
          <w:color w:val="auto"/>
          <w:sz w:val="20"/>
          <w:szCs w:val="20"/>
          <w:highlight w:val="yellow"/>
          <w:lang w:eastAsia="en-CA"/>
        </w:rPr>
        <w:t>Jonathan Fowler &amp; Elizabeth Rodd</w:t>
      </w:r>
    </w:p>
    <w:p w:rsidR="009C7907" w:rsidRPr="00D03666" w:rsidRDefault="009C7907" w:rsidP="00B02108">
      <w:pPr>
        <w:pStyle w:val="NormalWeb"/>
        <w:rPr>
          <w:b/>
          <w:sz w:val="20"/>
          <w:szCs w:val="20"/>
        </w:rPr>
      </w:pPr>
    </w:p>
    <w:sectPr w:rsidR="009C7907" w:rsidRPr="00D03666" w:rsidSect="005F61C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C8" w:rsidRDefault="005F61C8" w:rsidP="005F61C8">
      <w:r>
        <w:separator/>
      </w:r>
    </w:p>
  </w:endnote>
  <w:endnote w:type="continuationSeparator" w:id="0">
    <w:p w:rsidR="005F61C8" w:rsidRDefault="005F61C8" w:rsidP="005F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E4" w:rsidRDefault="00FF03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E4" w:rsidRDefault="00FF03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E4" w:rsidRDefault="00FF03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C8" w:rsidRDefault="005F61C8" w:rsidP="005F61C8">
      <w:r>
        <w:separator/>
      </w:r>
    </w:p>
  </w:footnote>
  <w:footnote w:type="continuationSeparator" w:id="0">
    <w:p w:rsidR="005F61C8" w:rsidRDefault="005F61C8" w:rsidP="005F61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E4" w:rsidRDefault="00FF03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C3" w:rsidRPr="00210BC3" w:rsidRDefault="00210BC3" w:rsidP="00210BC3">
    <w:pPr>
      <w:rPr>
        <w:b/>
        <w:i/>
      </w:rPr>
    </w:pPr>
    <w:r w:rsidRPr="00210BC3">
      <w:rPr>
        <w:b/>
        <w:i/>
        <w:sz w:val="20"/>
        <w:szCs w:val="20"/>
      </w:rPr>
      <w:t xml:space="preserve">Listening Test - “Give Your Kids Binoculars and Get Out of the Way” by Neil </w:t>
    </w:r>
    <w:proofErr w:type="spellStart"/>
    <w:r w:rsidRPr="00210BC3">
      <w:rPr>
        <w:b/>
        <w:i/>
        <w:sz w:val="20"/>
        <w:szCs w:val="20"/>
      </w:rPr>
      <w:t>deGrasse</w:t>
    </w:r>
    <w:proofErr w:type="spellEnd"/>
    <w:r w:rsidRPr="00210BC3">
      <w:rPr>
        <w:b/>
        <w:i/>
        <w:sz w:val="20"/>
        <w:szCs w:val="20"/>
      </w:rPr>
      <w:t xml:space="preserve"> Tyson</w:t>
    </w:r>
  </w:p>
  <w:p w:rsidR="005F61C8" w:rsidRPr="005F61C8" w:rsidRDefault="005F61C8" w:rsidP="005F61C8">
    <w:pPr>
      <w:rPr>
        <w:b/>
        <w:i/>
        <w:sz w:val="20"/>
        <w:szCs w:val="20"/>
      </w:rPr>
    </w:pPr>
    <w:r>
      <w:rPr>
        <w:b/>
        <w:i/>
        <w:sz w:val="20"/>
        <w:szCs w:val="20"/>
      </w:rPr>
      <w:t xml:space="preserve">Page </w:t>
    </w:r>
    <w:r w:rsidRPr="005F61C8">
      <w:rPr>
        <w:b/>
        <w:i/>
        <w:sz w:val="20"/>
        <w:szCs w:val="20"/>
      </w:rPr>
      <w:fldChar w:fldCharType="begin"/>
    </w:r>
    <w:r w:rsidRPr="005F61C8">
      <w:rPr>
        <w:b/>
        <w:i/>
        <w:sz w:val="20"/>
        <w:szCs w:val="20"/>
      </w:rPr>
      <w:instrText xml:space="preserve"> PAGE   \* MERGEFORMAT </w:instrText>
    </w:r>
    <w:r w:rsidRPr="005F61C8">
      <w:rPr>
        <w:b/>
        <w:i/>
        <w:sz w:val="20"/>
        <w:szCs w:val="20"/>
      </w:rPr>
      <w:fldChar w:fldCharType="separate"/>
    </w:r>
    <w:r w:rsidR="00FF03E4">
      <w:rPr>
        <w:b/>
        <w:i/>
        <w:noProof/>
        <w:sz w:val="20"/>
        <w:szCs w:val="20"/>
      </w:rPr>
      <w:t>2</w:t>
    </w:r>
    <w:r w:rsidRPr="005F61C8">
      <w:rPr>
        <w:b/>
        <w:i/>
        <w:noProof/>
        <w:sz w:val="20"/>
        <w:szCs w:val="20"/>
      </w:rPr>
      <w:fldChar w:fldCharType="end"/>
    </w:r>
  </w:p>
  <w:p w:rsidR="005F61C8" w:rsidRPr="005F61C8" w:rsidRDefault="005F61C8" w:rsidP="005F61C8">
    <w:pPr>
      <w:pBdr>
        <w:bottom w:val="single" w:sz="4" w:space="1" w:color="auto"/>
      </w:pBdr>
      <w:rPr>
        <w:b/>
        <w:sz w:val="20"/>
        <w:szCs w:val="20"/>
        <w:u w:val="single"/>
      </w:rPr>
    </w:pPr>
  </w:p>
  <w:p w:rsidR="005F61C8" w:rsidRPr="005F61C8" w:rsidRDefault="005F61C8" w:rsidP="005F61C8">
    <w:pPr>
      <w:jc w:val="center"/>
      <w:rPr>
        <w:b/>
      </w:rPr>
    </w:pPr>
  </w:p>
  <w:p w:rsidR="005F61C8" w:rsidRPr="005F61C8" w:rsidRDefault="005F61C8" w:rsidP="005F61C8">
    <w:pPr>
      <w:rPr>
        <w:b/>
        <w:sz w:val="20"/>
        <w:szCs w:val="20"/>
        <w:u w:val="single"/>
      </w:rPr>
    </w:pPr>
  </w:p>
  <w:p w:rsidR="005F61C8" w:rsidRPr="005F61C8" w:rsidRDefault="005F61C8" w:rsidP="005F61C8">
    <w:pPr>
      <w:jc w:val="center"/>
      <w:rPr>
        <w:b/>
        <w:sz w:val="20"/>
        <w:szCs w:val="20"/>
      </w:rPr>
    </w:pPr>
    <w:r w:rsidRPr="005F61C8">
      <w:rPr>
        <w:b/>
        <w:sz w:val="20"/>
        <w:szCs w:val="20"/>
      </w:rPr>
      <w:t>STUDENT NAME: ____________________________________________</w:t>
    </w:r>
  </w:p>
  <w:p w:rsidR="005F61C8" w:rsidRDefault="005F61C8" w:rsidP="005F61C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C8" w:rsidRDefault="005F61C8" w:rsidP="005F61C8">
    <w:pPr>
      <w:jc w:val="center"/>
      <w:rPr>
        <w:b/>
      </w:rPr>
    </w:pPr>
    <w:r w:rsidRPr="00210BC3">
      <w:rPr>
        <w:b/>
        <w:sz w:val="20"/>
        <w:szCs w:val="20"/>
      </w:rPr>
      <w:t>Listening Test - “</w:t>
    </w:r>
    <w:r w:rsidR="00210BC3" w:rsidRPr="00210BC3">
      <w:rPr>
        <w:b/>
        <w:sz w:val="20"/>
        <w:szCs w:val="20"/>
      </w:rPr>
      <w:t>Give Your Kids Binoculars and Get Out of the Way</w:t>
    </w:r>
    <w:r w:rsidRPr="00210BC3">
      <w:rPr>
        <w:b/>
        <w:sz w:val="20"/>
        <w:szCs w:val="20"/>
      </w:rPr>
      <w:t xml:space="preserve">” </w:t>
    </w:r>
    <w:bookmarkStart w:id="0" w:name="_GoBack"/>
    <w:r w:rsidR="00210BC3">
      <w:rPr>
        <w:b/>
        <w:sz w:val="20"/>
        <w:szCs w:val="20"/>
      </w:rPr>
      <w:t>b</w:t>
    </w:r>
    <w:r w:rsidRPr="00210BC3">
      <w:rPr>
        <w:b/>
        <w:sz w:val="20"/>
        <w:szCs w:val="20"/>
      </w:rPr>
      <w:t xml:space="preserve">y </w:t>
    </w:r>
    <w:bookmarkEnd w:id="0"/>
    <w:r w:rsidR="00210BC3" w:rsidRPr="00210BC3">
      <w:rPr>
        <w:b/>
        <w:sz w:val="20"/>
        <w:szCs w:val="20"/>
      </w:rPr>
      <w:t xml:space="preserve">Neil </w:t>
    </w:r>
    <w:proofErr w:type="spellStart"/>
    <w:r w:rsidR="00210BC3" w:rsidRPr="00210BC3">
      <w:rPr>
        <w:b/>
        <w:sz w:val="20"/>
        <w:szCs w:val="20"/>
      </w:rPr>
      <w:t>deGrasse</w:t>
    </w:r>
    <w:proofErr w:type="spellEnd"/>
    <w:r w:rsidR="00210BC3" w:rsidRPr="00210BC3">
      <w:rPr>
        <w:b/>
        <w:sz w:val="20"/>
        <w:szCs w:val="20"/>
      </w:rPr>
      <w:t xml:space="preserve"> Tyson</w:t>
    </w:r>
  </w:p>
  <w:p w:rsidR="005F61C8" w:rsidRDefault="005F61C8" w:rsidP="005F61C8">
    <w:pPr>
      <w:jc w:val="center"/>
      <w:rPr>
        <w:b/>
      </w:rPr>
    </w:pPr>
  </w:p>
  <w:p w:rsidR="005F61C8" w:rsidRDefault="005F61C8" w:rsidP="005F61C8">
    <w:pPr>
      <w:pBdr>
        <w:bottom w:val="single" w:sz="4" w:space="1" w:color="auto"/>
      </w:pBdr>
      <w:jc w:val="center"/>
      <w:rPr>
        <w:b/>
      </w:rPr>
    </w:pPr>
    <w:r w:rsidRPr="005F61C8">
      <w:rPr>
        <w:b/>
      </w:rPr>
      <w:t>STUDENT NAME: ____________________________________________</w:t>
    </w:r>
  </w:p>
  <w:p w:rsidR="005F61C8" w:rsidRPr="005F61C8" w:rsidRDefault="005F61C8" w:rsidP="005F61C8">
    <w:pPr>
      <w:pBdr>
        <w:bottom w:val="single" w:sz="4" w:space="1" w:color="auto"/>
      </w:pBdr>
      <w:jc w:val="center"/>
      <w:rPr>
        <w:b/>
      </w:rPr>
    </w:pPr>
  </w:p>
  <w:p w:rsidR="005F61C8" w:rsidRDefault="005F61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390"/>
    <w:multiLevelType w:val="hybridMultilevel"/>
    <w:tmpl w:val="79424BA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1BD61458"/>
    <w:multiLevelType w:val="hybridMultilevel"/>
    <w:tmpl w:val="198A076C"/>
    <w:lvl w:ilvl="0" w:tplc="2946B03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41169A"/>
    <w:multiLevelType w:val="hybridMultilevel"/>
    <w:tmpl w:val="79424BA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2D972A9B"/>
    <w:multiLevelType w:val="hybridMultilevel"/>
    <w:tmpl w:val="4B4C19E8"/>
    <w:lvl w:ilvl="0" w:tplc="236E7AC6">
      <w:start w:val="1"/>
      <w:numFmt w:val="decimal"/>
      <w:lvlText w:val="%1."/>
      <w:lvlJc w:val="left"/>
      <w:pPr>
        <w:ind w:left="720" w:hanging="360"/>
      </w:pPr>
      <w:rPr>
        <w:rFonts w:hint="default"/>
        <w:sz w:val="16"/>
        <w:szCs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7407EB"/>
    <w:multiLevelType w:val="hybridMultilevel"/>
    <w:tmpl w:val="CAB4DCB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D4D73B5"/>
    <w:multiLevelType w:val="hybridMultilevel"/>
    <w:tmpl w:val="79424BA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46090BD6"/>
    <w:multiLevelType w:val="hybridMultilevel"/>
    <w:tmpl w:val="957EA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5E42F76"/>
    <w:multiLevelType w:val="hybridMultilevel"/>
    <w:tmpl w:val="16EA8296"/>
    <w:lvl w:ilvl="0" w:tplc="2946B03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74"/>
    <w:rsid w:val="0007608E"/>
    <w:rsid w:val="00107549"/>
    <w:rsid w:val="00123000"/>
    <w:rsid w:val="00164E74"/>
    <w:rsid w:val="00210BC3"/>
    <w:rsid w:val="005A6940"/>
    <w:rsid w:val="005F61C8"/>
    <w:rsid w:val="006434A9"/>
    <w:rsid w:val="009C7907"/>
    <w:rsid w:val="00B02108"/>
    <w:rsid w:val="00B05D07"/>
    <w:rsid w:val="00BA1DCC"/>
    <w:rsid w:val="00D03666"/>
    <w:rsid w:val="00F91B4B"/>
    <w:rsid w:val="00FF03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color w:val="000000" w:themeColor="text1"/>
        <w:sz w:val="24"/>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907"/>
    <w:rPr>
      <w:color w:val="0563C1" w:themeColor="hyperlink"/>
      <w:u w:val="single"/>
    </w:rPr>
  </w:style>
  <w:style w:type="paragraph" w:styleId="NormalWeb">
    <w:name w:val="Normal (Web)"/>
    <w:basedOn w:val="Normal"/>
    <w:uiPriority w:val="99"/>
    <w:unhideWhenUsed/>
    <w:rsid w:val="009C7907"/>
    <w:pPr>
      <w:spacing w:before="100" w:beforeAutospacing="1" w:after="100" w:afterAutospacing="1"/>
    </w:pPr>
    <w:rPr>
      <w:rFonts w:ascii="Times New Roman" w:eastAsia="Times New Roman" w:hAnsi="Times New Roman" w:cs="Times New Roman"/>
      <w:color w:val="auto"/>
      <w:szCs w:val="24"/>
      <w:lang w:eastAsia="en-CA"/>
    </w:rPr>
  </w:style>
  <w:style w:type="character" w:styleId="Strong">
    <w:name w:val="Strong"/>
    <w:basedOn w:val="DefaultParagraphFont"/>
    <w:uiPriority w:val="22"/>
    <w:qFormat/>
    <w:rsid w:val="009C7907"/>
    <w:rPr>
      <w:b/>
      <w:bCs/>
    </w:rPr>
  </w:style>
  <w:style w:type="paragraph" w:styleId="ListParagraph">
    <w:name w:val="List Paragraph"/>
    <w:basedOn w:val="Normal"/>
    <w:uiPriority w:val="34"/>
    <w:qFormat/>
    <w:rsid w:val="006434A9"/>
    <w:pPr>
      <w:ind w:left="720"/>
      <w:contextualSpacing/>
    </w:pPr>
  </w:style>
  <w:style w:type="paragraph" w:styleId="Header">
    <w:name w:val="header"/>
    <w:basedOn w:val="Normal"/>
    <w:link w:val="HeaderChar"/>
    <w:uiPriority w:val="99"/>
    <w:unhideWhenUsed/>
    <w:rsid w:val="005F61C8"/>
    <w:pPr>
      <w:tabs>
        <w:tab w:val="center" w:pos="4680"/>
        <w:tab w:val="right" w:pos="9360"/>
      </w:tabs>
    </w:pPr>
  </w:style>
  <w:style w:type="character" w:customStyle="1" w:styleId="HeaderChar">
    <w:name w:val="Header Char"/>
    <w:basedOn w:val="DefaultParagraphFont"/>
    <w:link w:val="Header"/>
    <w:uiPriority w:val="99"/>
    <w:rsid w:val="005F61C8"/>
  </w:style>
  <w:style w:type="paragraph" w:styleId="Footer">
    <w:name w:val="footer"/>
    <w:basedOn w:val="Normal"/>
    <w:link w:val="FooterChar"/>
    <w:uiPriority w:val="99"/>
    <w:unhideWhenUsed/>
    <w:rsid w:val="005F61C8"/>
    <w:pPr>
      <w:tabs>
        <w:tab w:val="center" w:pos="4680"/>
        <w:tab w:val="right" w:pos="9360"/>
      </w:tabs>
    </w:pPr>
  </w:style>
  <w:style w:type="character" w:customStyle="1" w:styleId="FooterChar">
    <w:name w:val="Footer Char"/>
    <w:basedOn w:val="DefaultParagraphFont"/>
    <w:link w:val="Footer"/>
    <w:uiPriority w:val="99"/>
    <w:rsid w:val="005F61C8"/>
  </w:style>
  <w:style w:type="table" w:styleId="TableGrid">
    <w:name w:val="Table Grid"/>
    <w:basedOn w:val="TableNormal"/>
    <w:uiPriority w:val="39"/>
    <w:rsid w:val="005F6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color w:val="000000" w:themeColor="text1"/>
        <w:sz w:val="24"/>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907"/>
    <w:rPr>
      <w:color w:val="0563C1" w:themeColor="hyperlink"/>
      <w:u w:val="single"/>
    </w:rPr>
  </w:style>
  <w:style w:type="paragraph" w:styleId="NormalWeb">
    <w:name w:val="Normal (Web)"/>
    <w:basedOn w:val="Normal"/>
    <w:uiPriority w:val="99"/>
    <w:unhideWhenUsed/>
    <w:rsid w:val="009C7907"/>
    <w:pPr>
      <w:spacing w:before="100" w:beforeAutospacing="1" w:after="100" w:afterAutospacing="1"/>
    </w:pPr>
    <w:rPr>
      <w:rFonts w:ascii="Times New Roman" w:eastAsia="Times New Roman" w:hAnsi="Times New Roman" w:cs="Times New Roman"/>
      <w:color w:val="auto"/>
      <w:szCs w:val="24"/>
      <w:lang w:eastAsia="en-CA"/>
    </w:rPr>
  </w:style>
  <w:style w:type="character" w:styleId="Strong">
    <w:name w:val="Strong"/>
    <w:basedOn w:val="DefaultParagraphFont"/>
    <w:uiPriority w:val="22"/>
    <w:qFormat/>
    <w:rsid w:val="009C7907"/>
    <w:rPr>
      <w:b/>
      <w:bCs/>
    </w:rPr>
  </w:style>
  <w:style w:type="paragraph" w:styleId="ListParagraph">
    <w:name w:val="List Paragraph"/>
    <w:basedOn w:val="Normal"/>
    <w:uiPriority w:val="34"/>
    <w:qFormat/>
    <w:rsid w:val="006434A9"/>
    <w:pPr>
      <w:ind w:left="720"/>
      <w:contextualSpacing/>
    </w:pPr>
  </w:style>
  <w:style w:type="paragraph" w:styleId="Header">
    <w:name w:val="header"/>
    <w:basedOn w:val="Normal"/>
    <w:link w:val="HeaderChar"/>
    <w:uiPriority w:val="99"/>
    <w:unhideWhenUsed/>
    <w:rsid w:val="005F61C8"/>
    <w:pPr>
      <w:tabs>
        <w:tab w:val="center" w:pos="4680"/>
        <w:tab w:val="right" w:pos="9360"/>
      </w:tabs>
    </w:pPr>
  </w:style>
  <w:style w:type="character" w:customStyle="1" w:styleId="HeaderChar">
    <w:name w:val="Header Char"/>
    <w:basedOn w:val="DefaultParagraphFont"/>
    <w:link w:val="Header"/>
    <w:uiPriority w:val="99"/>
    <w:rsid w:val="005F61C8"/>
  </w:style>
  <w:style w:type="paragraph" w:styleId="Footer">
    <w:name w:val="footer"/>
    <w:basedOn w:val="Normal"/>
    <w:link w:val="FooterChar"/>
    <w:uiPriority w:val="99"/>
    <w:unhideWhenUsed/>
    <w:rsid w:val="005F61C8"/>
    <w:pPr>
      <w:tabs>
        <w:tab w:val="center" w:pos="4680"/>
        <w:tab w:val="right" w:pos="9360"/>
      </w:tabs>
    </w:pPr>
  </w:style>
  <w:style w:type="character" w:customStyle="1" w:styleId="FooterChar">
    <w:name w:val="Footer Char"/>
    <w:basedOn w:val="DefaultParagraphFont"/>
    <w:link w:val="Footer"/>
    <w:uiPriority w:val="99"/>
    <w:rsid w:val="005F61C8"/>
  </w:style>
  <w:style w:type="table" w:styleId="TableGrid">
    <w:name w:val="Table Grid"/>
    <w:basedOn w:val="TableNormal"/>
    <w:uiPriority w:val="39"/>
    <w:rsid w:val="005F6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88721">
      <w:bodyDiv w:val="1"/>
      <w:marLeft w:val="0"/>
      <w:marRight w:val="0"/>
      <w:marTop w:val="0"/>
      <w:marBottom w:val="0"/>
      <w:divBdr>
        <w:top w:val="none" w:sz="0" w:space="0" w:color="auto"/>
        <w:left w:val="none" w:sz="0" w:space="0" w:color="auto"/>
        <w:bottom w:val="none" w:sz="0" w:space="0" w:color="auto"/>
        <w:right w:val="none" w:sz="0" w:space="0" w:color="auto"/>
      </w:divBdr>
    </w:div>
    <w:div w:id="1635060110">
      <w:bodyDiv w:val="1"/>
      <w:marLeft w:val="0"/>
      <w:marRight w:val="0"/>
      <w:marTop w:val="0"/>
      <w:marBottom w:val="0"/>
      <w:divBdr>
        <w:top w:val="none" w:sz="0" w:space="0" w:color="auto"/>
        <w:left w:val="none" w:sz="0" w:space="0" w:color="auto"/>
        <w:bottom w:val="none" w:sz="0" w:space="0" w:color="auto"/>
        <w:right w:val="none" w:sz="0" w:space="0" w:color="auto"/>
      </w:divBdr>
    </w:div>
    <w:div w:id="1772163178">
      <w:bodyDiv w:val="1"/>
      <w:marLeft w:val="0"/>
      <w:marRight w:val="0"/>
      <w:marTop w:val="0"/>
      <w:marBottom w:val="0"/>
      <w:divBdr>
        <w:top w:val="none" w:sz="0" w:space="0" w:color="auto"/>
        <w:left w:val="none" w:sz="0" w:space="0" w:color="auto"/>
        <w:bottom w:val="none" w:sz="0" w:space="0" w:color="auto"/>
        <w:right w:val="none" w:sz="0" w:space="0" w:color="auto"/>
      </w:divBdr>
      <w:divsChild>
        <w:div w:id="543716613">
          <w:marLeft w:val="0"/>
          <w:marRight w:val="0"/>
          <w:marTop w:val="0"/>
          <w:marBottom w:val="0"/>
          <w:divBdr>
            <w:top w:val="none" w:sz="0" w:space="0" w:color="auto"/>
            <w:left w:val="none" w:sz="0" w:space="0" w:color="auto"/>
            <w:bottom w:val="none" w:sz="0" w:space="0" w:color="auto"/>
            <w:right w:val="none" w:sz="0" w:space="0" w:color="auto"/>
          </w:divBdr>
          <w:divsChild>
            <w:div w:id="1462261323">
              <w:marLeft w:val="0"/>
              <w:marRight w:val="0"/>
              <w:marTop w:val="0"/>
              <w:marBottom w:val="0"/>
              <w:divBdr>
                <w:top w:val="none" w:sz="0" w:space="0" w:color="auto"/>
                <w:left w:val="none" w:sz="0" w:space="0" w:color="auto"/>
                <w:bottom w:val="none" w:sz="0" w:space="0" w:color="auto"/>
                <w:right w:val="none" w:sz="0" w:space="0" w:color="auto"/>
              </w:divBdr>
              <w:divsChild>
                <w:div w:id="1904946919">
                  <w:marLeft w:val="0"/>
                  <w:marRight w:val="0"/>
                  <w:marTop w:val="0"/>
                  <w:marBottom w:val="0"/>
                  <w:divBdr>
                    <w:top w:val="none" w:sz="0" w:space="0" w:color="auto"/>
                    <w:left w:val="none" w:sz="0" w:space="0" w:color="auto"/>
                    <w:bottom w:val="none" w:sz="0" w:space="0" w:color="auto"/>
                    <w:right w:val="none" w:sz="0" w:space="0" w:color="auto"/>
                  </w:divBdr>
                  <w:divsChild>
                    <w:div w:id="576330677">
                      <w:marLeft w:val="0"/>
                      <w:marRight w:val="0"/>
                      <w:marTop w:val="0"/>
                      <w:marBottom w:val="0"/>
                      <w:divBdr>
                        <w:top w:val="none" w:sz="0" w:space="0" w:color="auto"/>
                        <w:left w:val="none" w:sz="0" w:space="0" w:color="auto"/>
                        <w:bottom w:val="none" w:sz="0" w:space="0" w:color="auto"/>
                        <w:right w:val="none" w:sz="0" w:space="0" w:color="auto"/>
                      </w:divBdr>
                      <w:divsChild>
                        <w:div w:id="1024206948">
                          <w:marLeft w:val="0"/>
                          <w:marRight w:val="0"/>
                          <w:marTop w:val="0"/>
                          <w:marBottom w:val="0"/>
                          <w:divBdr>
                            <w:top w:val="none" w:sz="0" w:space="0" w:color="auto"/>
                            <w:left w:val="none" w:sz="0" w:space="0" w:color="auto"/>
                            <w:bottom w:val="none" w:sz="0" w:space="0" w:color="auto"/>
                            <w:right w:val="none" w:sz="0" w:space="0" w:color="auto"/>
                          </w:divBdr>
                          <w:divsChild>
                            <w:div w:id="677661289">
                              <w:marLeft w:val="0"/>
                              <w:marRight w:val="0"/>
                              <w:marTop w:val="0"/>
                              <w:marBottom w:val="0"/>
                              <w:divBdr>
                                <w:top w:val="none" w:sz="0" w:space="0" w:color="auto"/>
                                <w:left w:val="none" w:sz="0" w:space="0" w:color="auto"/>
                                <w:bottom w:val="none" w:sz="0" w:space="0" w:color="auto"/>
                                <w:right w:val="none" w:sz="0" w:space="0" w:color="auto"/>
                              </w:divBdr>
                              <w:divsChild>
                                <w:div w:id="1278680003">
                                  <w:marLeft w:val="0"/>
                                  <w:marRight w:val="0"/>
                                  <w:marTop w:val="0"/>
                                  <w:marBottom w:val="0"/>
                                  <w:divBdr>
                                    <w:top w:val="none" w:sz="0" w:space="0" w:color="auto"/>
                                    <w:left w:val="none" w:sz="0" w:space="0" w:color="auto"/>
                                    <w:bottom w:val="none" w:sz="0" w:space="0" w:color="auto"/>
                                    <w:right w:val="none" w:sz="0" w:space="0" w:color="auto"/>
                                  </w:divBdr>
                                  <w:divsChild>
                                    <w:div w:id="10901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gthink.com/videos/give-your-kids-binoculars-and-get-out-of-the-way"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665</Words>
  <Characters>3796</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Campbell</dc:creator>
  <cp:keywords/>
  <dc:description/>
  <cp:lastModifiedBy>Mark Goulding</cp:lastModifiedBy>
  <cp:revision>2</cp:revision>
  <dcterms:created xsi:type="dcterms:W3CDTF">2016-01-03T15:38:00Z</dcterms:created>
  <dcterms:modified xsi:type="dcterms:W3CDTF">2016-01-03T15:38:00Z</dcterms:modified>
</cp:coreProperties>
</file>